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FC4" w:rsidRPr="00181FC4" w:rsidRDefault="00181FC4" w:rsidP="00181FC4">
      <w:pPr>
        <w:jc w:val="center"/>
        <w:rPr>
          <w:sz w:val="22"/>
        </w:rPr>
      </w:pPr>
    </w:p>
    <w:p w:rsidR="00181FC4" w:rsidRPr="00181FC4" w:rsidRDefault="00181FC4" w:rsidP="00181FC4">
      <w:pPr>
        <w:jc w:val="center"/>
        <w:rPr>
          <w:sz w:val="22"/>
          <w:lang w:val="ru-RU"/>
        </w:rPr>
      </w:pPr>
      <w:r w:rsidRPr="00181FC4">
        <w:rPr>
          <w:sz w:val="22"/>
          <w:lang w:val="ru-RU"/>
        </w:rPr>
        <w:t>Российская Кинологическая Федерация</w:t>
      </w:r>
    </w:p>
    <w:p w:rsidR="00181FC4" w:rsidRPr="00181FC4" w:rsidRDefault="00181FC4" w:rsidP="00181FC4">
      <w:pPr>
        <w:jc w:val="center"/>
        <w:rPr>
          <w:sz w:val="22"/>
          <w:lang w:val="ru-RU"/>
        </w:rPr>
      </w:pPr>
      <w:r w:rsidRPr="00181FC4">
        <w:rPr>
          <w:sz w:val="22"/>
          <w:lang w:val="ru-RU"/>
        </w:rPr>
        <w:t>Российская Федерация Охотничьего Собаководства</w:t>
      </w:r>
    </w:p>
    <w:p w:rsidR="00181FC4" w:rsidRPr="00181FC4" w:rsidRDefault="00181FC4" w:rsidP="00181FC4">
      <w:pPr>
        <w:jc w:val="center"/>
        <w:rPr>
          <w:sz w:val="22"/>
          <w:lang w:val="ru-RU"/>
        </w:rPr>
      </w:pPr>
      <w:r w:rsidRPr="00181FC4">
        <w:rPr>
          <w:sz w:val="22"/>
          <w:lang w:val="ru-RU"/>
        </w:rPr>
        <w:t>РКОО «РУССКИЙ СТАНДАРТ»</w:t>
      </w:r>
    </w:p>
    <w:p w:rsidR="00181FC4" w:rsidRPr="00181FC4" w:rsidRDefault="00181FC4" w:rsidP="00181FC4">
      <w:pPr>
        <w:jc w:val="center"/>
        <w:rPr>
          <w:sz w:val="22"/>
          <w:lang w:val="ru-RU"/>
        </w:rPr>
      </w:pPr>
    </w:p>
    <w:p w:rsidR="00181FC4" w:rsidRPr="00181FC4" w:rsidRDefault="00181FC4" w:rsidP="00181FC4">
      <w:pPr>
        <w:jc w:val="center"/>
        <w:rPr>
          <w:sz w:val="22"/>
          <w:lang w:val="ru-RU"/>
        </w:rPr>
      </w:pPr>
      <w:bookmarkStart w:id="0" w:name="_GoBack"/>
      <w:bookmarkEnd w:id="0"/>
      <w:r w:rsidRPr="00181FC4">
        <w:rPr>
          <w:sz w:val="22"/>
          <w:lang w:val="ru-RU"/>
        </w:rPr>
        <w:t>МОНОПОРОДНАЯ ВЫСТАВКА РАНГА КЧК БИГЛЬ</w:t>
      </w:r>
    </w:p>
    <w:p w:rsidR="00181FC4" w:rsidRPr="00181FC4" w:rsidRDefault="00181FC4" w:rsidP="00181FC4">
      <w:pPr>
        <w:jc w:val="center"/>
        <w:rPr>
          <w:sz w:val="96"/>
          <w:szCs w:val="144"/>
        </w:rPr>
      </w:pPr>
      <w:r w:rsidRPr="00181FC4">
        <w:rPr>
          <w:sz w:val="96"/>
          <w:szCs w:val="144"/>
        </w:rPr>
        <w:t>КАТАЛОГ</w:t>
      </w:r>
    </w:p>
    <w:p w:rsidR="00181FC4" w:rsidRDefault="00181FC4" w:rsidP="00181FC4">
      <w:pPr>
        <w:jc w:val="center"/>
      </w:pPr>
      <w:r w:rsidRPr="00181FC4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1" o:spid="_x0000_i1131" type="#_x0000_t75" alt="MAC:Users:Imac:Desktop:собаки:бигль7.jpg" style="width:273.6pt;height:201.6pt;visibility:visible;mso-wrap-style:square">
            <v:imagedata r:id="rId6" o:title="бигль7"/>
          </v:shape>
        </w:pict>
      </w:r>
    </w:p>
    <w:p w:rsidR="00181FC4" w:rsidRPr="00181FC4" w:rsidRDefault="00181FC4" w:rsidP="00181FC4">
      <w:pPr>
        <w:rPr>
          <w:sz w:val="28"/>
          <w:szCs w:val="28"/>
          <w:lang w:val="ru-RU"/>
        </w:rPr>
      </w:pPr>
      <w:r w:rsidRPr="00181FC4">
        <w:rPr>
          <w:sz w:val="28"/>
          <w:szCs w:val="28"/>
          <w:lang w:val="ru-RU"/>
        </w:rPr>
        <w:t xml:space="preserve">                     </w:t>
      </w:r>
    </w:p>
    <w:p w:rsidR="00181FC4" w:rsidRPr="00181FC4" w:rsidRDefault="00181FC4" w:rsidP="00181FC4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t xml:space="preserve">          </w:t>
      </w:r>
      <w:r w:rsidRPr="00181FC4">
        <w:rPr>
          <w:noProof/>
          <w:sz w:val="28"/>
          <w:szCs w:val="28"/>
          <w:lang w:val="ru-RU"/>
        </w:rPr>
        <w:pict>
          <v:shape id="_x0000_i1142" type="#_x0000_t75" alt="MAC:Users:Imac:Desktop:valta-pet-prodakts-zao_f.png" style="width:158.4pt;height:64.8pt;visibility:visible;mso-wrap-style:square">
            <v:imagedata r:id="rId7" o:title="valta-pet-prodakts-zao_f"/>
          </v:shape>
        </w:pict>
      </w:r>
      <w:r w:rsidRPr="00181FC4">
        <w:rPr>
          <w:sz w:val="28"/>
          <w:szCs w:val="28"/>
          <w:lang w:val="ru-RU"/>
        </w:rPr>
        <w:t xml:space="preserve">      </w:t>
      </w:r>
      <w:r w:rsidRPr="00181FC4">
        <w:rPr>
          <w:noProof/>
          <w:sz w:val="28"/>
          <w:szCs w:val="28"/>
          <w:lang w:val="ru-RU"/>
        </w:rPr>
        <w:pict>
          <v:shape id="_x0000_i1144" type="#_x0000_t75" alt="MAC:Users:Imac:Desktop:формина.png" style="width:100.8pt;height:100.8pt;visibility:visible;mso-wrap-style:square">
            <v:imagedata r:id="rId8" o:title="формина"/>
          </v:shape>
        </w:pict>
      </w:r>
      <w:r w:rsidRPr="00181FC4">
        <w:rPr>
          <w:sz w:val="28"/>
          <w:szCs w:val="28"/>
          <w:lang w:val="ru-RU"/>
        </w:rPr>
        <w:t xml:space="preserve">                                                        </w:t>
      </w:r>
    </w:p>
    <w:p w:rsidR="00181FC4" w:rsidRPr="00181FC4" w:rsidRDefault="00181FC4" w:rsidP="00181FC4">
      <w:pPr>
        <w:rPr>
          <w:sz w:val="28"/>
          <w:szCs w:val="28"/>
          <w:lang w:val="ru-RU"/>
        </w:rPr>
      </w:pPr>
      <w:r w:rsidRPr="00181FC4">
        <w:rPr>
          <w:sz w:val="28"/>
          <w:szCs w:val="28"/>
          <w:lang w:val="ru-RU"/>
        </w:rPr>
        <w:t xml:space="preserve">                                  </w:t>
      </w:r>
    </w:p>
    <w:p w:rsidR="00181FC4" w:rsidRPr="00181FC4" w:rsidRDefault="00181FC4" w:rsidP="00181FC4">
      <w:pPr>
        <w:rPr>
          <w:sz w:val="28"/>
          <w:szCs w:val="28"/>
          <w:lang w:val="ru-RU"/>
        </w:rPr>
      </w:pPr>
    </w:p>
    <w:p w:rsidR="00181FC4" w:rsidRPr="00181FC4" w:rsidRDefault="00181FC4" w:rsidP="00181FC4">
      <w:pPr>
        <w:jc w:val="center"/>
        <w:rPr>
          <w:lang w:val="ru-RU"/>
        </w:rPr>
      </w:pPr>
      <w:r w:rsidRPr="00181FC4">
        <w:rPr>
          <w:sz w:val="28"/>
          <w:szCs w:val="28"/>
          <w:lang w:val="ru-RU"/>
        </w:rPr>
        <w:t>МОСКВА АЛТУФЬЕВСКОЕ ШЕССЕ 37 стр. 1 «АВРОРА ЭКСПО»</w:t>
      </w:r>
    </w:p>
    <w:p w:rsidR="00181FC4" w:rsidRPr="00E67439" w:rsidRDefault="00181FC4" w:rsidP="00181FC4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30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сентября</w:t>
      </w:r>
      <w:proofErr w:type="spellEnd"/>
      <w:r>
        <w:rPr>
          <w:sz w:val="28"/>
          <w:szCs w:val="28"/>
        </w:rPr>
        <w:t xml:space="preserve"> 2018г.</w:t>
      </w:r>
    </w:p>
    <w:p w:rsidR="00181FC4" w:rsidRPr="00FF1853" w:rsidRDefault="00181FC4" w:rsidP="00181FC4">
      <w:pPr>
        <w:pStyle w:val="a7"/>
        <w:ind w:left="1080" w:right="879"/>
        <w:jc w:val="center"/>
        <w:rPr>
          <w:b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br w:type="page"/>
        <w:t>ДОРОГИЕ УЧАСТНИКИ И</w:t>
      </w:r>
      <w:r w:rsidRPr="00181FC4">
        <w:rPr>
          <w:rFonts w:ascii="Calibri" w:eastAsia="Times New Roman" w:hAnsi="Calibri"/>
          <w:b/>
          <w:sz w:val="28"/>
          <w:szCs w:val="28"/>
        </w:rPr>
        <w:t xml:space="preserve"> </w:t>
      </w:r>
      <w:r w:rsidRPr="00181FC4">
        <w:rPr>
          <w:rFonts w:ascii="Calibri" w:eastAsia="Times New Roman" w:hAnsi="Calibri"/>
          <w:b/>
          <w:sz w:val="28"/>
          <w:szCs w:val="28"/>
        </w:rPr>
        <w:t>ГОСТИ ВЫСТАВКИ!</w:t>
      </w:r>
    </w:p>
    <w:p w:rsidR="00181FC4" w:rsidRPr="00FF1853" w:rsidRDefault="00181FC4" w:rsidP="00181FC4">
      <w:pPr>
        <w:pStyle w:val="a7"/>
        <w:ind w:left="1080" w:right="879"/>
        <w:jc w:val="center"/>
        <w:rPr>
          <w:sz w:val="28"/>
          <w:szCs w:val="28"/>
        </w:rPr>
      </w:pPr>
    </w:p>
    <w:p w:rsidR="00181FC4" w:rsidRPr="00FF1853" w:rsidRDefault="00181FC4" w:rsidP="00181FC4">
      <w:pPr>
        <w:pStyle w:val="a7"/>
        <w:ind w:left="1080" w:right="879"/>
        <w:jc w:val="center"/>
        <w:rPr>
          <w:rFonts w:ascii="Helvetica" w:eastAsia="Times New Roman" w:hAnsi="Helvetica"/>
          <w:sz w:val="28"/>
          <w:szCs w:val="28"/>
        </w:rPr>
      </w:pPr>
      <w:r w:rsidRPr="00FF1853">
        <w:rPr>
          <w:rFonts w:ascii="Helvetica" w:eastAsia="Times New Roman" w:hAnsi="Helvetica"/>
          <w:sz w:val="28"/>
          <w:szCs w:val="28"/>
        </w:rPr>
        <w:t xml:space="preserve">От лица </w:t>
      </w:r>
      <w:r>
        <w:rPr>
          <w:rFonts w:ascii="Helvetica" w:eastAsia="Times New Roman" w:hAnsi="Helvetica"/>
          <w:sz w:val="28"/>
          <w:szCs w:val="28"/>
        </w:rPr>
        <w:t>РКОО «Русский Стандарт»</w:t>
      </w:r>
    </w:p>
    <w:p w:rsidR="00181FC4" w:rsidRPr="00FF1853" w:rsidRDefault="00181FC4" w:rsidP="00181FC4">
      <w:pPr>
        <w:pStyle w:val="a7"/>
        <w:ind w:left="1080" w:right="879"/>
        <w:jc w:val="center"/>
        <w:rPr>
          <w:sz w:val="28"/>
          <w:szCs w:val="28"/>
        </w:rPr>
      </w:pPr>
      <w:r w:rsidRPr="00FF1853">
        <w:rPr>
          <w:rFonts w:ascii="Helvetica" w:eastAsia="Times New Roman" w:hAnsi="Helvetica"/>
          <w:sz w:val="28"/>
          <w:szCs w:val="28"/>
        </w:rPr>
        <w:t>приветствуем Вас на</w:t>
      </w:r>
      <w:r w:rsidRPr="00181FC4">
        <w:rPr>
          <w:rFonts w:ascii="Calibri" w:eastAsia="Times New Roman" w:hAnsi="Calibri"/>
          <w:sz w:val="28"/>
          <w:szCs w:val="28"/>
        </w:rPr>
        <w:t xml:space="preserve"> </w:t>
      </w:r>
      <w:r w:rsidRPr="00FF1853">
        <w:rPr>
          <w:rFonts w:ascii="Helvetica" w:eastAsia="Times New Roman" w:hAnsi="Helvetica"/>
          <w:sz w:val="28"/>
          <w:szCs w:val="28"/>
        </w:rPr>
        <w:t>нашей выставке!</w:t>
      </w:r>
    </w:p>
    <w:p w:rsidR="00181FC4" w:rsidRPr="00FF1853" w:rsidRDefault="00181FC4" w:rsidP="00181FC4">
      <w:pPr>
        <w:pStyle w:val="a7"/>
        <w:ind w:left="1080" w:right="879"/>
        <w:jc w:val="center"/>
        <w:rPr>
          <w:sz w:val="28"/>
          <w:szCs w:val="28"/>
        </w:rPr>
      </w:pPr>
    </w:p>
    <w:p w:rsidR="00181FC4" w:rsidRPr="00FF1853" w:rsidRDefault="00181FC4" w:rsidP="00181FC4">
      <w:pPr>
        <w:pStyle w:val="a7"/>
        <w:ind w:left="1080" w:right="879"/>
        <w:jc w:val="center"/>
        <w:rPr>
          <w:rFonts w:ascii="Helvetica" w:eastAsia="Times New Roman" w:hAnsi="Helvetica"/>
          <w:sz w:val="28"/>
          <w:szCs w:val="28"/>
        </w:rPr>
      </w:pPr>
      <w:r w:rsidRPr="00FF1853">
        <w:rPr>
          <w:rFonts w:ascii="Helvetica" w:eastAsia="Times New Roman" w:hAnsi="Helvetica"/>
          <w:sz w:val="28"/>
          <w:szCs w:val="28"/>
        </w:rPr>
        <w:t>От всей души желаем Вам хорошего</w:t>
      </w:r>
    </w:p>
    <w:p w:rsidR="00181FC4" w:rsidRDefault="00181FC4" w:rsidP="00181FC4">
      <w:pPr>
        <w:pStyle w:val="a7"/>
        <w:ind w:left="1080" w:right="879"/>
        <w:jc w:val="center"/>
        <w:rPr>
          <w:rFonts w:ascii="Helvetica" w:eastAsia="Times New Roman" w:hAnsi="Helvetica"/>
          <w:sz w:val="28"/>
          <w:szCs w:val="28"/>
        </w:rPr>
      </w:pPr>
      <w:r w:rsidRPr="00FF1853">
        <w:rPr>
          <w:rFonts w:ascii="Helvetica" w:eastAsia="Times New Roman" w:hAnsi="Helvetica"/>
          <w:sz w:val="28"/>
          <w:szCs w:val="28"/>
        </w:rPr>
        <w:t>настроения и побед Вашим питомцам!</w:t>
      </w:r>
    </w:p>
    <w:p w:rsidR="00181FC4" w:rsidRDefault="00181FC4" w:rsidP="00181FC4">
      <w:pPr>
        <w:pStyle w:val="a7"/>
        <w:ind w:left="1080" w:right="2695"/>
        <w:jc w:val="center"/>
        <w:rPr>
          <w:rFonts w:ascii="Helvetica" w:eastAsia="Times New Roman" w:hAnsi="Helvetica"/>
          <w:sz w:val="28"/>
          <w:szCs w:val="28"/>
        </w:rPr>
      </w:pPr>
    </w:p>
    <w:p w:rsidR="00181FC4" w:rsidRPr="00FF1853" w:rsidRDefault="00181FC4" w:rsidP="00181FC4">
      <w:pPr>
        <w:pStyle w:val="a7"/>
        <w:ind w:left="1080" w:right="2695"/>
        <w:jc w:val="center"/>
        <w:rPr>
          <w:rFonts w:ascii="Helvetica" w:eastAsia="Times New Roman" w:hAnsi="Helvetica"/>
          <w:sz w:val="28"/>
          <w:szCs w:val="28"/>
        </w:rPr>
      </w:pPr>
    </w:p>
    <w:p w:rsidR="00181FC4" w:rsidRPr="00FF1853" w:rsidRDefault="00181FC4" w:rsidP="00181FC4">
      <w:pPr>
        <w:pStyle w:val="a7"/>
        <w:ind w:right="2695"/>
        <w:jc w:val="center"/>
        <w:rPr>
          <w:sz w:val="28"/>
          <w:szCs w:val="28"/>
        </w:rPr>
      </w:pPr>
    </w:p>
    <w:p w:rsidR="00181FC4" w:rsidRPr="00FF1853" w:rsidRDefault="00181FC4" w:rsidP="00181FC4">
      <w:pPr>
        <w:pStyle w:val="a7"/>
        <w:ind w:right="2695"/>
      </w:pPr>
      <w:r w:rsidRPr="00FF1853">
        <w:rPr>
          <w:rFonts w:ascii="Helvetica" w:eastAsia="Times New Roman" w:hAnsi="Helvetica"/>
          <w:b/>
        </w:rPr>
        <w:t>Орг. Комитет:</w:t>
      </w:r>
    </w:p>
    <w:p w:rsidR="00181FC4" w:rsidRPr="00FF1853" w:rsidRDefault="00181FC4" w:rsidP="00181FC4">
      <w:pPr>
        <w:pStyle w:val="a7"/>
        <w:ind w:right="2695"/>
      </w:pPr>
    </w:p>
    <w:p w:rsidR="00181FC4" w:rsidRPr="00FF1853" w:rsidRDefault="00181FC4" w:rsidP="00181FC4">
      <w:pPr>
        <w:pStyle w:val="a7"/>
        <w:ind w:right="2695"/>
      </w:pPr>
      <w:proofErr w:type="gramStart"/>
      <w:r w:rsidRPr="00FF1853">
        <w:rPr>
          <w:rFonts w:ascii="Helvetica" w:eastAsia="Times New Roman" w:hAnsi="Helvetica"/>
          <w:b/>
        </w:rPr>
        <w:t>Председатель:</w:t>
      </w:r>
      <w:r w:rsidRPr="00FF1853">
        <w:rPr>
          <w:rFonts w:ascii="Helvetica" w:eastAsia="Times New Roman" w:hAnsi="Helvetica"/>
        </w:rPr>
        <w:t xml:space="preserve">  </w:t>
      </w:r>
      <w:r>
        <w:rPr>
          <w:rFonts w:ascii="Helvetica" w:eastAsia="Times New Roman" w:hAnsi="Helvetica"/>
        </w:rPr>
        <w:t>Гуляева</w:t>
      </w:r>
      <w:proofErr w:type="gramEnd"/>
      <w:r>
        <w:rPr>
          <w:rFonts w:ascii="Helvetica" w:eastAsia="Times New Roman" w:hAnsi="Helvetica"/>
        </w:rPr>
        <w:t xml:space="preserve"> Полина Евгеньевна</w:t>
      </w:r>
    </w:p>
    <w:p w:rsidR="00181FC4" w:rsidRPr="00FF1853" w:rsidRDefault="00181FC4" w:rsidP="00181FC4">
      <w:pPr>
        <w:pStyle w:val="a7"/>
        <w:ind w:right="2695"/>
      </w:pPr>
    </w:p>
    <w:p w:rsidR="00181FC4" w:rsidRPr="00FF1853" w:rsidRDefault="00181FC4" w:rsidP="00181FC4">
      <w:pPr>
        <w:pStyle w:val="a7"/>
        <w:ind w:right="2695"/>
        <w:rPr>
          <w:rFonts w:ascii="Helvetica" w:eastAsia="Times New Roman" w:hAnsi="Helvetica"/>
          <w:b/>
        </w:rPr>
      </w:pPr>
      <w:r w:rsidRPr="00FF1853">
        <w:rPr>
          <w:rFonts w:ascii="Helvetica" w:eastAsia="Times New Roman" w:hAnsi="Helvetica"/>
          <w:b/>
        </w:rPr>
        <w:t xml:space="preserve">Члены </w:t>
      </w:r>
      <w:proofErr w:type="spellStart"/>
      <w:r w:rsidRPr="00FF1853">
        <w:rPr>
          <w:rFonts w:ascii="Helvetica" w:eastAsia="Times New Roman" w:hAnsi="Helvetica"/>
          <w:b/>
        </w:rPr>
        <w:t>орг.комитета</w:t>
      </w:r>
      <w:proofErr w:type="spellEnd"/>
      <w:r w:rsidRPr="00FF1853">
        <w:rPr>
          <w:rFonts w:ascii="Helvetica" w:eastAsia="Times New Roman" w:hAnsi="Helvetica"/>
          <w:b/>
        </w:rPr>
        <w:t xml:space="preserve">: </w:t>
      </w:r>
    </w:p>
    <w:p w:rsidR="00181FC4" w:rsidRDefault="00181FC4" w:rsidP="00181FC4">
      <w:pPr>
        <w:pStyle w:val="a7"/>
        <w:ind w:right="2695"/>
        <w:rPr>
          <w:rFonts w:ascii="Helvetica" w:eastAsia="Times New Roman" w:hAnsi="Helvetica"/>
        </w:rPr>
      </w:pPr>
      <w:r w:rsidRPr="00FF1853">
        <w:rPr>
          <w:rFonts w:ascii="Helvetica" w:eastAsia="Times New Roman" w:hAnsi="Helvetica"/>
        </w:rPr>
        <w:t>Пашинин Дмитрий, Мурашкин Дмитрий,</w:t>
      </w:r>
    </w:p>
    <w:p w:rsidR="00181FC4" w:rsidRPr="00181FC4" w:rsidRDefault="00181FC4" w:rsidP="00181FC4">
      <w:pPr>
        <w:pStyle w:val="a7"/>
        <w:ind w:right="2695"/>
        <w:rPr>
          <w:rFonts w:ascii="Calibri" w:eastAsia="Times New Roman" w:hAnsi="Calibri"/>
        </w:rPr>
      </w:pPr>
      <w:r w:rsidRPr="00FF1853">
        <w:rPr>
          <w:rFonts w:ascii="Helvetica" w:eastAsia="Times New Roman" w:hAnsi="Helvetica"/>
        </w:rPr>
        <w:t>Ляховская Мария, Ляховская Анна.</w:t>
      </w:r>
    </w:p>
    <w:p w:rsidR="00181FC4" w:rsidRPr="00FF1853" w:rsidRDefault="00181FC4" w:rsidP="00181FC4">
      <w:pPr>
        <w:pStyle w:val="a7"/>
        <w:tabs>
          <w:tab w:val="left" w:pos="0"/>
        </w:tabs>
        <w:ind w:right="2695"/>
      </w:pPr>
    </w:p>
    <w:p w:rsidR="00181FC4" w:rsidRPr="00FF1853" w:rsidRDefault="00181FC4" w:rsidP="00181FC4">
      <w:pPr>
        <w:pStyle w:val="a7"/>
        <w:tabs>
          <w:tab w:val="left" w:pos="0"/>
        </w:tabs>
        <w:ind w:right="2695"/>
        <w:rPr>
          <w:rFonts w:ascii="Verdana" w:eastAsia="Times New Roman" w:hAnsi="Verdana"/>
        </w:rPr>
      </w:pPr>
      <w:proofErr w:type="gramStart"/>
      <w:r w:rsidRPr="00FF1853">
        <w:rPr>
          <w:rFonts w:ascii="Verdana" w:eastAsia="Times New Roman" w:hAnsi="Verdana"/>
          <w:b/>
        </w:rPr>
        <w:t>Судьи :</w:t>
      </w:r>
      <w:proofErr w:type="gramEnd"/>
      <w:r w:rsidRPr="00FF1853">
        <w:rPr>
          <w:rFonts w:ascii="Verdana" w:eastAsia="Times New Roman" w:hAnsi="Verdana"/>
        </w:rPr>
        <w:t xml:space="preserve"> </w:t>
      </w:r>
    </w:p>
    <w:p w:rsidR="00181FC4" w:rsidRPr="00181FC4" w:rsidRDefault="00181FC4" w:rsidP="00181FC4">
      <w:pPr>
        <w:rPr>
          <w:lang w:val="ru-RU"/>
        </w:rPr>
      </w:pPr>
      <w:proofErr w:type="spellStart"/>
      <w:r w:rsidRPr="00FF1853">
        <w:t>Kruus</w:t>
      </w:r>
      <w:proofErr w:type="spellEnd"/>
      <w:r w:rsidRPr="00181FC4">
        <w:rPr>
          <w:lang w:val="ru-RU"/>
        </w:rPr>
        <w:t xml:space="preserve">, </w:t>
      </w:r>
      <w:proofErr w:type="spellStart"/>
      <w:r w:rsidRPr="00FF1853">
        <w:t>Jelena</w:t>
      </w:r>
      <w:proofErr w:type="spellEnd"/>
      <w:r w:rsidRPr="00181FC4">
        <w:rPr>
          <w:lang w:val="ru-RU"/>
        </w:rPr>
        <w:t xml:space="preserve"> / Елена Круус Эстония</w:t>
      </w:r>
    </w:p>
    <w:p w:rsidR="00181FC4" w:rsidRPr="00181FC4" w:rsidRDefault="00181FC4" w:rsidP="00181FC4">
      <w:pPr>
        <w:rPr>
          <w:lang w:val="ru-RU"/>
        </w:rPr>
      </w:pPr>
    </w:p>
    <w:p w:rsidR="00181FC4" w:rsidRPr="00181FC4" w:rsidRDefault="00181FC4" w:rsidP="00181FC4">
      <w:pPr>
        <w:rPr>
          <w:lang w:val="ru-RU"/>
        </w:rPr>
      </w:pPr>
    </w:p>
    <w:p w:rsidR="00181FC4" w:rsidRPr="00181FC4" w:rsidRDefault="00181FC4" w:rsidP="00181FC4">
      <w:pPr>
        <w:rPr>
          <w:b/>
          <w:sz w:val="28"/>
          <w:szCs w:val="28"/>
          <w:lang w:val="ru-RU"/>
        </w:rPr>
      </w:pPr>
    </w:p>
    <w:p w:rsidR="00181FC4" w:rsidRPr="00181FC4" w:rsidRDefault="00181FC4" w:rsidP="00181FC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1FC4" w:rsidRPr="008B14FA" w:rsidRDefault="00181FC4" w:rsidP="00181FC4">
      <w:pPr>
        <w:pStyle w:val="a7"/>
        <w:rPr>
          <w:sz w:val="28"/>
          <w:szCs w:val="28"/>
        </w:rPr>
      </w:pPr>
      <w:r w:rsidRPr="008B14FA">
        <w:rPr>
          <w:rFonts w:eastAsia="Times New Roman"/>
          <w:sz w:val="28"/>
          <w:szCs w:val="28"/>
        </w:rPr>
        <w:t xml:space="preserve">   РКОО «Русский Стандарт»  </w:t>
      </w:r>
    </w:p>
    <w:p w:rsidR="00181FC4" w:rsidRPr="00181FC4" w:rsidRDefault="00181FC4" w:rsidP="00181FC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FC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</w:t>
      </w:r>
      <w:r w:rsidRPr="00181FC4">
        <w:rPr>
          <w:rFonts w:ascii="Times New Roman" w:eastAsia="Times New Roman" w:hAnsi="Times New Roman" w:cs="Times New Roman"/>
          <w:sz w:val="28"/>
          <w:szCs w:val="28"/>
          <w:lang w:val="ru-RU"/>
        </w:rPr>
        <w:t>Адрес для писем:</w:t>
      </w:r>
    </w:p>
    <w:p w:rsidR="00181FC4" w:rsidRPr="00181FC4" w:rsidRDefault="00181FC4" w:rsidP="00181F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1F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181FC4">
        <w:rPr>
          <w:rFonts w:ascii="Times New Roman" w:hAnsi="Times New Roman" w:cs="Times New Roman"/>
          <w:sz w:val="28"/>
          <w:szCs w:val="28"/>
          <w:lang w:val="ru-RU"/>
        </w:rPr>
        <w:t>Москва, Амурская 23-3-47</w:t>
      </w:r>
    </w:p>
    <w:p w:rsidR="00181FC4" w:rsidRPr="008B14FA" w:rsidRDefault="00181FC4" w:rsidP="00181FC4">
      <w:pPr>
        <w:rPr>
          <w:rFonts w:ascii="Times New Roman" w:hAnsi="Times New Roman" w:cs="Times New Roman"/>
          <w:sz w:val="28"/>
          <w:szCs w:val="28"/>
        </w:rPr>
      </w:pPr>
      <w:r w:rsidRPr="00181FC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 w:rsidRPr="008B14FA">
        <w:rPr>
          <w:rFonts w:ascii="Times New Roman" w:eastAsia="Times New Roman" w:hAnsi="Times New Roman" w:cs="Times New Roman"/>
          <w:sz w:val="28"/>
          <w:szCs w:val="28"/>
        </w:rPr>
        <w:t>e-mail</w:t>
      </w:r>
      <w:proofErr w:type="gramEnd"/>
      <w:r w:rsidRPr="008B14FA">
        <w:rPr>
          <w:rFonts w:ascii="Times New Roman" w:eastAsia="Times New Roman" w:hAnsi="Times New Roman" w:cs="Times New Roman"/>
          <w:sz w:val="28"/>
          <w:szCs w:val="28"/>
        </w:rPr>
        <w:t>: dulon@bk.ru</w:t>
      </w:r>
    </w:p>
    <w:p w:rsidR="00181FC4" w:rsidRPr="00181FC4" w:rsidRDefault="00181FC4" w:rsidP="00181FC4">
      <w:pPr>
        <w:pStyle w:val="a7"/>
        <w:rPr>
          <w:sz w:val="28"/>
          <w:szCs w:val="28"/>
          <w:lang w:val="en-US"/>
        </w:rPr>
      </w:pPr>
      <w:r w:rsidRPr="00181FC4">
        <w:rPr>
          <w:rFonts w:eastAsia="Times New Roman"/>
          <w:sz w:val="28"/>
          <w:szCs w:val="28"/>
          <w:lang w:val="en-US"/>
        </w:rPr>
        <w:t xml:space="preserve">  </w:t>
      </w:r>
      <w:r w:rsidRPr="008B14FA">
        <w:rPr>
          <w:rFonts w:eastAsia="Times New Roman"/>
          <w:sz w:val="28"/>
          <w:szCs w:val="28"/>
        </w:rPr>
        <w:t>Тел</w:t>
      </w:r>
      <w:r w:rsidRPr="00181FC4">
        <w:rPr>
          <w:rFonts w:eastAsia="Times New Roman"/>
          <w:sz w:val="28"/>
          <w:szCs w:val="28"/>
          <w:lang w:val="en-US"/>
        </w:rPr>
        <w:t>: 8(926)557-61-71</w:t>
      </w:r>
    </w:p>
    <w:p w:rsidR="00000000" w:rsidRPr="00181FC4" w:rsidRDefault="004801C9">
      <w:pPr>
        <w:rPr>
          <w:rFonts w:cs="Arial Narrow"/>
          <w:sz w:val="4"/>
          <w:szCs w:val="4"/>
        </w:rPr>
        <w:sectPr w:rsidR="00000000" w:rsidRPr="00181FC4" w:rsidSect="00181FC4">
          <w:footerReference w:type="default" r:id="rId9"/>
          <w:pgSz w:w="8391" w:h="11907"/>
          <w:pgMar w:top="567" w:right="708" w:bottom="567" w:left="708" w:header="720" w:footer="240" w:gutter="0"/>
          <w:cols w:space="720"/>
          <w:noEndnote/>
          <w:docGrid w:linePitch="326"/>
        </w:sectPr>
      </w:pP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>УТВЕРЖДЕНО Решением Президиума РКФ 07.12.2005 г. ВНЕСЕНЫ ИЗМЕНЕНИЯ Решением Президиума РКФ от 15.10.2009, 14.11.2010, 19.07.2012, 27.09.2012, 06.12.2012, 24.07.2013, 19.11.2013, 15.10.2014, 08.04.2015, 12.10.2016 гг.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ПОЛОЖЕНИЕ РОССИЙСКОЙ КИНОЛОГИЧЕСКОЙ </w:t>
      </w:r>
      <w:r>
        <w:rPr>
          <w:rFonts w:cs="Arial Narrow"/>
          <w:sz w:val="15"/>
          <w:szCs w:val="15"/>
          <w:lang w:val="ru-RU"/>
        </w:rPr>
        <w:t>ФЕДЕРАЦИИ (РКФ) О ВЫСТАВКАХ РАНГА ЧК, ПК, КЧК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I. ОБЩИЕ ПОЛОЖЕНИЯ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Выставки собак НКП проводятся в соответствии с настоящим Положением.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Монопородные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выставки делятся: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Ранг ЧК – Чемпион национального клуба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Ранг ПК–   Победитель национального клуба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Ран</w:t>
      </w:r>
      <w:r>
        <w:rPr>
          <w:rFonts w:cs="Arial Narrow"/>
          <w:sz w:val="15"/>
          <w:szCs w:val="15"/>
          <w:lang w:val="ru-RU"/>
        </w:rPr>
        <w:t>г КЧК-  Кандидат в чемпионы национального клуба породы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 участию на </w:t>
      </w:r>
      <w:proofErr w:type="spellStart"/>
      <w:r>
        <w:rPr>
          <w:rFonts w:cs="Arial Narrow"/>
          <w:sz w:val="15"/>
          <w:szCs w:val="15"/>
          <w:lang w:val="ru-RU"/>
        </w:rPr>
        <w:t>монопородных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выставках ранга ЧК, ПК и КЧК допускаются породы собак, признанные FCI и РКФ.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Организаторы выставки должны быть уверены, что собаки, заявленные в каталоге, зарегистрированы в</w:t>
      </w:r>
      <w:r>
        <w:rPr>
          <w:rFonts w:cs="Arial Narrow"/>
          <w:sz w:val="15"/>
          <w:szCs w:val="15"/>
          <w:lang w:val="ru-RU"/>
        </w:rPr>
        <w:t xml:space="preserve"> Родословной книге страны – члена FCI или АКС (американский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клуб) – США, КС – (английский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клуб) Великобритания, СКС – (канадский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клуб) Канада.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всех сертификатных выставках может быть организован ринг для собак, которым необходимо о</w:t>
      </w:r>
      <w:r>
        <w:rPr>
          <w:rFonts w:cs="Arial Narrow"/>
          <w:sz w:val="15"/>
          <w:szCs w:val="15"/>
          <w:lang w:val="ru-RU"/>
        </w:rPr>
        <w:t>писание судьи РКФ (без присвоения титулов и сертификатов)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IV.   ПРАВИЛА РЕГИСТРАЦИИ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Все официальные выставки РКФ проводятся только с предварительной записью участников и обязательным выпуском каталога всех участников. Собаки, не внесенные в каталог, к уч</w:t>
      </w:r>
      <w:r>
        <w:rPr>
          <w:rFonts w:cs="Arial Narrow"/>
          <w:sz w:val="15"/>
          <w:szCs w:val="15"/>
          <w:lang w:val="ru-RU"/>
        </w:rPr>
        <w:t>астию в выставке не допускаются.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При записи на выставку владелец должен предоставить: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Копию свидетельства о происхождении (родословная), для класса щенков возможна запись по копии щенячьей </w:t>
      </w:r>
      <w:proofErr w:type="spellStart"/>
      <w:r>
        <w:rPr>
          <w:rFonts w:cs="Arial Narrow"/>
          <w:sz w:val="15"/>
          <w:szCs w:val="15"/>
          <w:lang w:val="ru-RU"/>
        </w:rPr>
        <w:t>картметрики</w:t>
      </w:r>
      <w:proofErr w:type="spellEnd"/>
      <w:r>
        <w:rPr>
          <w:rFonts w:cs="Arial Narrow"/>
          <w:sz w:val="15"/>
          <w:szCs w:val="15"/>
          <w:lang w:val="ru-RU"/>
        </w:rPr>
        <w:t xml:space="preserve"> щенка. Признаются родословные стран – членов FCI, Аме</w:t>
      </w:r>
      <w:r>
        <w:rPr>
          <w:rFonts w:cs="Arial Narrow"/>
          <w:sz w:val="15"/>
          <w:szCs w:val="15"/>
          <w:lang w:val="ru-RU"/>
        </w:rPr>
        <w:t xml:space="preserve">риканского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клуба (АКС) США, Английского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клуба (КС) Великобритания, Канадского </w:t>
      </w:r>
      <w:proofErr w:type="spellStart"/>
      <w:r>
        <w:rPr>
          <w:rFonts w:cs="Arial Narrow"/>
          <w:sz w:val="15"/>
          <w:szCs w:val="15"/>
          <w:lang w:val="ru-RU"/>
        </w:rPr>
        <w:t>кеннел</w:t>
      </w:r>
      <w:proofErr w:type="spellEnd"/>
      <w:r>
        <w:rPr>
          <w:rFonts w:cs="Arial Narrow"/>
          <w:sz w:val="15"/>
          <w:szCs w:val="15"/>
          <w:lang w:val="ru-RU"/>
        </w:rPr>
        <w:t xml:space="preserve"> клуба (СКС) Канада.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Заполненный заявочный лист, подписанный владельцем, с указанием выставочного класса, должен содержать породу, кличку, аббревиатуру и N р</w:t>
      </w:r>
      <w:r>
        <w:rPr>
          <w:rFonts w:cs="Arial Narrow"/>
          <w:sz w:val="15"/>
          <w:szCs w:val="15"/>
          <w:lang w:val="ru-RU"/>
        </w:rPr>
        <w:t>одословной, N клейма или микрочипа, дату рождения, окрас, пол, кличку отца, кличку матери собаки, фамилию заводчика, фамилию, имя и отчество владельца, полный почтовый адрес с индексом, контактный телефон.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записи собак в рабочий класс необходимо предо</w:t>
      </w:r>
      <w:r>
        <w:rPr>
          <w:rFonts w:cs="Arial Narrow"/>
          <w:sz w:val="15"/>
          <w:szCs w:val="15"/>
          <w:lang w:val="ru-RU"/>
        </w:rPr>
        <w:t>ставить: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Копию сертификата единого образца по рабочим качествам, признаваемого РКФ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записи собак в класс победителей необходимо предоставить сертификат КЧК, ПК или САС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записи собак в класс чемпионов необходимо предоставить – подтверждение (сертиф</w:t>
      </w:r>
      <w:r>
        <w:rPr>
          <w:rFonts w:cs="Arial Narrow"/>
          <w:sz w:val="15"/>
          <w:szCs w:val="15"/>
          <w:lang w:val="ru-RU"/>
        </w:rPr>
        <w:t>икат, диплом) чемпиона любой страны – члена FCI или АКС, КС, СКС или Интернационального чемпиона красоты FCI, или Чемпион НКП.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записи собак в класс чемпионов НКП необходимо предоставить – подтверждение (сертификат, диплом) чемпиона НКП.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lastRenderedPageBreak/>
        <w:t xml:space="preserve"> Регистрация у</w:t>
      </w:r>
      <w:r>
        <w:rPr>
          <w:rFonts w:cs="Arial Narrow"/>
          <w:sz w:val="15"/>
          <w:szCs w:val="15"/>
          <w:lang w:val="ru-RU"/>
        </w:rPr>
        <w:t>частников на выставку прекращается за 15 дней до начала выставки.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Каждый участник выставки должен быть заблаговременно письменно извещен оргкомитетом о месте проведения выставки, ее расписании, каталожных номерах экспонируемых собак, ветеринарных правилах</w:t>
      </w:r>
      <w:r>
        <w:rPr>
          <w:rFonts w:cs="Arial Narrow"/>
          <w:sz w:val="15"/>
          <w:szCs w:val="15"/>
          <w:lang w:val="ru-RU"/>
        </w:rPr>
        <w:t>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Оргкомитет выставки обязан после окончания регистрации и до начала выставки произвести оплату целевого выставочного взноса в РКФ.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 случае гибели собаки ее владелец письменно уведомляет организатора выставки с приложением подлинника справки, выданной о</w:t>
      </w:r>
      <w:r>
        <w:rPr>
          <w:rFonts w:cs="Arial Narrow"/>
          <w:sz w:val="15"/>
          <w:szCs w:val="15"/>
          <w:lang w:val="ru-RU"/>
        </w:rPr>
        <w:t>фициальными государственными ветеринарными органами. Выставочный взнос возвращается владельцу умершей собаки полностью только в случае, если подлинник справки предоставлен организатору выставки до окончания регистрации.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Владельцы, зарегистрировавшие своих</w:t>
      </w:r>
      <w:r>
        <w:rPr>
          <w:rFonts w:cs="Arial Narrow"/>
          <w:sz w:val="15"/>
          <w:szCs w:val="15"/>
          <w:lang w:val="ru-RU"/>
        </w:rPr>
        <w:t xml:space="preserve"> собак на выставку и не оплатившие выставочный взнос, максимум в месячный срок после проведения выставки обязаны оплатить его (независимо от того, принимала ли собака участие в выставке). В противном случае, по ходатайству оргкомитета выставки, владельцы и</w:t>
      </w:r>
      <w:r>
        <w:rPr>
          <w:rFonts w:cs="Arial Narrow"/>
          <w:sz w:val="15"/>
          <w:szCs w:val="15"/>
          <w:lang w:val="ru-RU"/>
        </w:rPr>
        <w:t xml:space="preserve"> их собаки могут быть дисквалифицированы на 3 года на всех мероприятиях РКФ и FCI. Подобные заявления от оргкомитета выставки принимаются при наличии подписанного владельцем заявочного листа на участие в данной выставке.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V. ВЫСТАВОЧНЫЕ   КЛАССЫ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породы немецкая овчарка деление на классы и присуждение титулов возможно по правилам WUSV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породы немецкий боксер деление на классы и присуждение титулов возможно по правилам ATIBOX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породы доберман деление на классы и присуждение титулов возм</w:t>
      </w:r>
      <w:r>
        <w:rPr>
          <w:rFonts w:cs="Arial Narrow"/>
          <w:sz w:val="15"/>
          <w:szCs w:val="15"/>
          <w:lang w:val="ru-RU"/>
        </w:rPr>
        <w:t>ожно по правилам IDC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Для породы ротвейлер деление на классы и присуждение титулов возможно по правилам FRI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бэби (</w:t>
      </w:r>
      <w:proofErr w:type="spellStart"/>
      <w:r>
        <w:rPr>
          <w:rFonts w:cs="Arial Narrow"/>
          <w:sz w:val="15"/>
          <w:szCs w:val="15"/>
          <w:lang w:val="ru-RU"/>
        </w:rPr>
        <w:t>baby</w:t>
      </w:r>
      <w:proofErr w:type="spellEnd"/>
      <w:r>
        <w:rPr>
          <w:rFonts w:cs="Arial Narrow"/>
          <w:sz w:val="15"/>
          <w:szCs w:val="15"/>
          <w:lang w:val="ru-RU"/>
        </w:rPr>
        <w:t>) с 3 до 6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щенков (</w:t>
      </w:r>
      <w:proofErr w:type="spellStart"/>
      <w:r>
        <w:rPr>
          <w:rFonts w:cs="Arial Narrow"/>
          <w:sz w:val="15"/>
          <w:szCs w:val="15"/>
          <w:lang w:val="ru-RU"/>
        </w:rPr>
        <w:t>puppy</w:t>
      </w:r>
      <w:proofErr w:type="spellEnd"/>
      <w:r>
        <w:rPr>
          <w:rFonts w:cs="Arial Narrow"/>
          <w:sz w:val="15"/>
          <w:szCs w:val="15"/>
          <w:lang w:val="ru-RU"/>
        </w:rPr>
        <w:t>) с 6 до 9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юниоров (</w:t>
      </w:r>
      <w:proofErr w:type="spellStart"/>
      <w:r>
        <w:rPr>
          <w:rFonts w:cs="Arial Narrow"/>
          <w:sz w:val="15"/>
          <w:szCs w:val="15"/>
          <w:lang w:val="ru-RU"/>
        </w:rPr>
        <w:t>junior</w:t>
      </w:r>
      <w:proofErr w:type="spellEnd"/>
      <w:r>
        <w:rPr>
          <w:rFonts w:cs="Arial Narrow"/>
          <w:sz w:val="15"/>
          <w:szCs w:val="15"/>
          <w:lang w:val="ru-RU"/>
        </w:rPr>
        <w:t>) с 9 до 18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промежуточный (</w:t>
      </w:r>
      <w:proofErr w:type="spellStart"/>
      <w:r>
        <w:rPr>
          <w:rFonts w:cs="Arial Narrow"/>
          <w:sz w:val="15"/>
          <w:szCs w:val="15"/>
          <w:lang w:val="ru-RU"/>
        </w:rPr>
        <w:t>interm</w:t>
      </w:r>
      <w:r>
        <w:rPr>
          <w:rFonts w:cs="Arial Narrow"/>
          <w:sz w:val="15"/>
          <w:szCs w:val="15"/>
          <w:lang w:val="ru-RU"/>
        </w:rPr>
        <w:t>ediate</w:t>
      </w:r>
      <w:proofErr w:type="spellEnd"/>
      <w:r>
        <w:rPr>
          <w:rFonts w:cs="Arial Narrow"/>
          <w:sz w:val="15"/>
          <w:szCs w:val="15"/>
          <w:lang w:val="ru-RU"/>
        </w:rPr>
        <w:t>) с 15 до 24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открытый (</w:t>
      </w:r>
      <w:proofErr w:type="spellStart"/>
      <w:r>
        <w:rPr>
          <w:rFonts w:cs="Arial Narrow"/>
          <w:sz w:val="15"/>
          <w:szCs w:val="15"/>
          <w:lang w:val="ru-RU"/>
        </w:rPr>
        <w:t>open</w:t>
      </w:r>
      <w:proofErr w:type="spellEnd"/>
      <w:r>
        <w:rPr>
          <w:rFonts w:cs="Arial Narrow"/>
          <w:sz w:val="15"/>
          <w:szCs w:val="15"/>
          <w:lang w:val="ru-RU"/>
        </w:rPr>
        <w:t>) c 15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рабочий (</w:t>
      </w:r>
      <w:proofErr w:type="spellStart"/>
      <w:r>
        <w:rPr>
          <w:rFonts w:cs="Arial Narrow"/>
          <w:sz w:val="15"/>
          <w:szCs w:val="15"/>
          <w:lang w:val="ru-RU"/>
        </w:rPr>
        <w:t>working</w:t>
      </w:r>
      <w:proofErr w:type="spellEnd"/>
      <w:r>
        <w:rPr>
          <w:rFonts w:cs="Arial Narrow"/>
          <w:sz w:val="15"/>
          <w:szCs w:val="15"/>
          <w:lang w:val="ru-RU"/>
        </w:rPr>
        <w:t>) с 15 месяцев. (наличие рабочего класса и видов испытаний для допуска в рабочий класс определяется Правилами НКП и утверждается в РКФ)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победителей (</w:t>
      </w:r>
      <w:proofErr w:type="spellStart"/>
      <w:r>
        <w:rPr>
          <w:rFonts w:cs="Arial Narrow"/>
          <w:sz w:val="15"/>
          <w:szCs w:val="15"/>
          <w:lang w:val="ru-RU"/>
        </w:rPr>
        <w:t>winner</w:t>
      </w:r>
      <w:proofErr w:type="spellEnd"/>
      <w:r>
        <w:rPr>
          <w:rFonts w:cs="Arial Narrow"/>
          <w:sz w:val="15"/>
          <w:szCs w:val="15"/>
          <w:lang w:val="ru-RU"/>
        </w:rPr>
        <w:t>) c 15</w:t>
      </w:r>
      <w:r>
        <w:rPr>
          <w:rFonts w:cs="Arial Narrow"/>
          <w:sz w:val="15"/>
          <w:szCs w:val="15"/>
          <w:lang w:val="ru-RU"/>
        </w:rPr>
        <w:t xml:space="preserve"> месяцев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чемпионов (</w:t>
      </w:r>
      <w:proofErr w:type="spellStart"/>
      <w:r>
        <w:rPr>
          <w:rFonts w:cs="Arial Narrow"/>
          <w:sz w:val="15"/>
          <w:szCs w:val="15"/>
          <w:lang w:val="ru-RU"/>
        </w:rPr>
        <w:t>champion</w:t>
      </w:r>
      <w:proofErr w:type="spellEnd"/>
      <w:r>
        <w:rPr>
          <w:rFonts w:cs="Arial Narrow"/>
          <w:sz w:val="15"/>
          <w:szCs w:val="15"/>
          <w:lang w:val="ru-RU"/>
        </w:rPr>
        <w:t>) с 15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чемпионов НКП с 15 месяцев.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Класс ветеранов (</w:t>
      </w:r>
      <w:proofErr w:type="spellStart"/>
      <w:r>
        <w:rPr>
          <w:rFonts w:cs="Arial Narrow"/>
          <w:sz w:val="15"/>
          <w:szCs w:val="15"/>
          <w:lang w:val="ru-RU"/>
        </w:rPr>
        <w:t>veteran</w:t>
      </w:r>
      <w:proofErr w:type="spellEnd"/>
      <w:r>
        <w:rPr>
          <w:rFonts w:cs="Arial Narrow"/>
          <w:sz w:val="15"/>
          <w:szCs w:val="15"/>
          <w:lang w:val="ru-RU"/>
        </w:rPr>
        <w:t>) с 8 лет.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Датой определения возраста собаки является день экспонирования собаки на выставке.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*Экспонировать собаку – означает выставлять ее на</w:t>
      </w:r>
      <w:r>
        <w:rPr>
          <w:rFonts w:cs="Arial Narrow"/>
          <w:sz w:val="15"/>
          <w:szCs w:val="15"/>
          <w:lang w:val="ru-RU"/>
        </w:rPr>
        <w:t xml:space="preserve"> обозрение/показывать на выставке для получения оценки/титула.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VI. ОЦЕНКИ, СЕРТИФИКАТЫ И ТИТУЛЫ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По решению НКП на </w:t>
      </w:r>
      <w:proofErr w:type="spellStart"/>
      <w:r>
        <w:rPr>
          <w:rFonts w:cs="Arial Narrow"/>
          <w:sz w:val="15"/>
          <w:szCs w:val="15"/>
          <w:lang w:val="ru-RU"/>
        </w:rPr>
        <w:t>монопородных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выставках возможно судейство и присуждение титулов раздельно по окрасам после утверждения выставочной комиссии и РКФ.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 классе</w:t>
      </w:r>
      <w:r>
        <w:rPr>
          <w:rFonts w:cs="Arial Narrow"/>
          <w:sz w:val="15"/>
          <w:szCs w:val="15"/>
          <w:lang w:val="ru-RU"/>
        </w:rPr>
        <w:t xml:space="preserve"> юниоров, промежуточном, открытом, рабочем, победителей, чемпионов и ветеранов присуждаются следующие оценки: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Отлично (</w:t>
      </w:r>
      <w:proofErr w:type="spellStart"/>
      <w:r>
        <w:rPr>
          <w:rFonts w:cs="Arial Narrow"/>
          <w:sz w:val="15"/>
          <w:szCs w:val="15"/>
          <w:lang w:val="ru-RU"/>
        </w:rPr>
        <w:t>excellent</w:t>
      </w:r>
      <w:proofErr w:type="spellEnd"/>
      <w:r>
        <w:rPr>
          <w:rFonts w:cs="Arial Narrow"/>
          <w:sz w:val="15"/>
          <w:szCs w:val="15"/>
          <w:lang w:val="ru-RU"/>
        </w:rPr>
        <w:t xml:space="preserve">) - красная лента, может быть присуждено собаке, очень приближенной к идеалу </w:t>
      </w:r>
      <w:r>
        <w:rPr>
          <w:rFonts w:cs="Arial Narrow"/>
          <w:sz w:val="15"/>
          <w:szCs w:val="15"/>
          <w:lang w:val="ru-RU"/>
        </w:rPr>
        <w:lastRenderedPageBreak/>
        <w:t xml:space="preserve">стандарта породы, которая представлена в отличной </w:t>
      </w:r>
      <w:r>
        <w:rPr>
          <w:rFonts w:cs="Arial Narrow"/>
          <w:sz w:val="15"/>
          <w:szCs w:val="15"/>
          <w:lang w:val="ru-RU"/>
        </w:rPr>
        <w:t>кондиции, демонстрирует гармоничный уравновешенный темперамент, собаке высокого класса и отличной подготовки, Ее превосходные характеристики, соответствующие породе, допускают небольшие недостатки, которые можно проигнорировать, но при этом она должна имет</w:t>
      </w:r>
      <w:r>
        <w:rPr>
          <w:rFonts w:cs="Arial Narrow"/>
          <w:sz w:val="15"/>
          <w:szCs w:val="15"/>
          <w:lang w:val="ru-RU"/>
        </w:rPr>
        <w:t>ь ярко выраженный половой тип.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Очень хорошо (</w:t>
      </w:r>
      <w:proofErr w:type="spellStart"/>
      <w:r>
        <w:rPr>
          <w:rFonts w:cs="Arial Narrow"/>
          <w:sz w:val="15"/>
          <w:szCs w:val="15"/>
          <w:lang w:val="ru-RU"/>
        </w:rPr>
        <w:t>very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good</w:t>
      </w:r>
      <w:proofErr w:type="spellEnd"/>
      <w:r>
        <w:rPr>
          <w:rFonts w:cs="Arial Narrow"/>
          <w:sz w:val="15"/>
          <w:szCs w:val="15"/>
          <w:lang w:val="ru-RU"/>
        </w:rPr>
        <w:t>) - синяя лента, может быть присуждено собаке, обладающей типичными признаками породы, хорошо сбалансированными пропорциями и представлена в корректной кондиции. Несколько небольших недостатков, не нар</w:t>
      </w:r>
      <w:r>
        <w:rPr>
          <w:rFonts w:cs="Arial Narrow"/>
          <w:sz w:val="15"/>
          <w:szCs w:val="15"/>
          <w:lang w:val="ru-RU"/>
        </w:rPr>
        <w:t>ушающих морфологии, допустимы.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Хорошо (</w:t>
      </w:r>
      <w:proofErr w:type="spellStart"/>
      <w:r>
        <w:rPr>
          <w:rFonts w:cs="Arial Narrow"/>
          <w:sz w:val="15"/>
          <w:szCs w:val="15"/>
          <w:lang w:val="ru-RU"/>
        </w:rPr>
        <w:t>good</w:t>
      </w:r>
      <w:proofErr w:type="spellEnd"/>
      <w:r>
        <w:rPr>
          <w:rFonts w:cs="Arial Narrow"/>
          <w:sz w:val="15"/>
          <w:szCs w:val="15"/>
          <w:lang w:val="ru-RU"/>
        </w:rPr>
        <w:t>) - зеленая лента, присуждается собаке, обладающей основными признаками своей породы, имеющей явно выраженные недостатки.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Удовлетворительно (</w:t>
      </w:r>
      <w:proofErr w:type="spellStart"/>
      <w:r>
        <w:rPr>
          <w:rFonts w:cs="Arial Narrow"/>
          <w:sz w:val="15"/>
          <w:szCs w:val="15"/>
          <w:lang w:val="ru-RU"/>
        </w:rPr>
        <w:t>Satisfactory</w:t>
      </w:r>
      <w:proofErr w:type="spellEnd"/>
      <w:r>
        <w:rPr>
          <w:rFonts w:cs="Arial Narrow"/>
          <w:sz w:val="15"/>
          <w:szCs w:val="15"/>
          <w:lang w:val="ru-RU"/>
        </w:rPr>
        <w:t>) - желтая лента, должно присуждаться собаке, соответствую</w:t>
      </w:r>
      <w:r>
        <w:rPr>
          <w:rFonts w:cs="Arial Narrow"/>
          <w:sz w:val="15"/>
          <w:szCs w:val="15"/>
          <w:lang w:val="ru-RU"/>
        </w:rPr>
        <w:t>щей своей породе, имеющей пороки сложения.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Дисквалификация (</w:t>
      </w:r>
      <w:proofErr w:type="spellStart"/>
      <w:r>
        <w:rPr>
          <w:rFonts w:cs="Arial Narrow"/>
          <w:sz w:val="15"/>
          <w:szCs w:val="15"/>
          <w:lang w:val="ru-RU"/>
        </w:rPr>
        <w:t>disqualification</w:t>
      </w:r>
      <w:proofErr w:type="spellEnd"/>
      <w:r>
        <w:rPr>
          <w:rFonts w:cs="Arial Narrow"/>
          <w:sz w:val="15"/>
          <w:szCs w:val="15"/>
          <w:lang w:val="ru-RU"/>
        </w:rPr>
        <w:t xml:space="preserve">) - белая лента, должна быть дана собаке, если она сложена в типе, не соответствующем стандарту, демонстрирует несвойственное породе или агрессивное поведение, является </w:t>
      </w:r>
      <w:proofErr w:type="spellStart"/>
      <w:r>
        <w:rPr>
          <w:rFonts w:cs="Arial Narrow"/>
          <w:sz w:val="15"/>
          <w:szCs w:val="15"/>
          <w:lang w:val="ru-RU"/>
        </w:rPr>
        <w:t>крипторхом</w:t>
      </w:r>
      <w:proofErr w:type="spellEnd"/>
      <w:r>
        <w:rPr>
          <w:rFonts w:cs="Arial Narrow"/>
          <w:sz w:val="15"/>
          <w:szCs w:val="15"/>
          <w:lang w:val="ru-RU"/>
        </w:rPr>
        <w:t>, имеет пороки зубной системы или дефекты строения челюстей, обладает нестандартной шерстью или окрасом, включая признаки альбинизма, не свободна от дефектов, угрожающих здоровью, имеет дисквалифицирующие пороки.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Невозможно отсудить/Без оценки (</w:t>
      </w:r>
      <w:proofErr w:type="spellStart"/>
      <w:r>
        <w:rPr>
          <w:rFonts w:cs="Arial Narrow"/>
          <w:sz w:val="15"/>
          <w:szCs w:val="15"/>
          <w:lang w:val="ru-RU"/>
        </w:rPr>
        <w:t>cannot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be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judged</w:t>
      </w:r>
      <w:proofErr w:type="spellEnd"/>
      <w:r>
        <w:rPr>
          <w:rFonts w:cs="Arial Narrow"/>
          <w:sz w:val="15"/>
          <w:szCs w:val="15"/>
          <w:lang w:val="ru-RU"/>
        </w:rPr>
        <w:t>/</w:t>
      </w:r>
      <w:proofErr w:type="spellStart"/>
      <w:r>
        <w:rPr>
          <w:rFonts w:cs="Arial Narrow"/>
          <w:sz w:val="15"/>
          <w:szCs w:val="15"/>
          <w:lang w:val="ru-RU"/>
        </w:rPr>
        <w:t>without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evaluation</w:t>
      </w:r>
      <w:proofErr w:type="spellEnd"/>
      <w:r>
        <w:rPr>
          <w:rFonts w:cs="Arial Narrow"/>
          <w:sz w:val="15"/>
          <w:szCs w:val="15"/>
          <w:lang w:val="ru-RU"/>
        </w:rPr>
        <w:t>) это квалификация дается любой собаке. Которая беспрерывно прыгает или рвется из ринга, делая невозможной оценку ее движений и аллюра, или если собака не дает судье себя ощупать, не дает осмотреть зубы и прикус, анатомию и строени</w:t>
      </w:r>
      <w:r>
        <w:rPr>
          <w:rFonts w:cs="Arial Narrow"/>
          <w:sz w:val="15"/>
          <w:szCs w:val="15"/>
          <w:lang w:val="ru-RU"/>
        </w:rPr>
        <w:t>е, хвост или семенники, или если видны следы операции или лечения. Это же относится к случаю, когда оперативное и медикаментозное вмешательство имеющие своей целью замаскировать погрешности, наказуемые стандартом.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 соответствии с требованиями НКП без оце</w:t>
      </w:r>
      <w:r>
        <w:rPr>
          <w:rFonts w:cs="Arial Narrow"/>
          <w:sz w:val="15"/>
          <w:szCs w:val="15"/>
          <w:lang w:val="ru-RU"/>
        </w:rPr>
        <w:t>нки могут быть оставлены собаки, не прошедшие тестирование или испытания рабочих качеств. Регламент проверки поведения и тестирования конкретной породы разрабатывает НКП и утверждает РКФ.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 классе щенков присуждаются следующие оценки: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Очень перспективный</w:t>
      </w:r>
      <w:r>
        <w:rPr>
          <w:rFonts w:cs="Arial Narrow"/>
          <w:sz w:val="15"/>
          <w:szCs w:val="15"/>
          <w:lang w:val="ru-RU"/>
        </w:rPr>
        <w:t xml:space="preserve"> (</w:t>
      </w:r>
      <w:proofErr w:type="spellStart"/>
      <w:r>
        <w:rPr>
          <w:rFonts w:cs="Arial Narrow"/>
          <w:sz w:val="15"/>
          <w:szCs w:val="15"/>
          <w:lang w:val="ru-RU"/>
        </w:rPr>
        <w:t>very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promising</w:t>
      </w:r>
      <w:proofErr w:type="spellEnd"/>
      <w:r>
        <w:rPr>
          <w:rFonts w:cs="Arial Narrow"/>
          <w:sz w:val="15"/>
          <w:szCs w:val="15"/>
          <w:lang w:val="ru-RU"/>
        </w:rPr>
        <w:t>) - красная лента.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Перспективный (</w:t>
      </w:r>
      <w:proofErr w:type="spellStart"/>
      <w:r>
        <w:rPr>
          <w:rFonts w:cs="Arial Narrow"/>
          <w:sz w:val="15"/>
          <w:szCs w:val="15"/>
          <w:lang w:val="ru-RU"/>
        </w:rPr>
        <w:t>promising</w:t>
      </w:r>
      <w:proofErr w:type="spellEnd"/>
      <w:r>
        <w:rPr>
          <w:rFonts w:cs="Arial Narrow"/>
          <w:sz w:val="15"/>
          <w:szCs w:val="15"/>
          <w:lang w:val="ru-RU"/>
        </w:rPr>
        <w:t>) - синяя лента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Неперспективный (</w:t>
      </w:r>
      <w:proofErr w:type="spellStart"/>
      <w:r>
        <w:rPr>
          <w:rFonts w:cs="Arial Narrow"/>
          <w:sz w:val="15"/>
          <w:szCs w:val="15"/>
          <w:lang w:val="ru-RU"/>
        </w:rPr>
        <w:t>not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promising</w:t>
      </w:r>
      <w:proofErr w:type="spellEnd"/>
      <w:r>
        <w:rPr>
          <w:rFonts w:cs="Arial Narrow"/>
          <w:sz w:val="15"/>
          <w:szCs w:val="15"/>
          <w:lang w:val="ru-RU"/>
        </w:rPr>
        <w:t>) - зеленая лента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 ринге по усмотрению судьи могут присуждаться следующие титулы и выдаваться сертификаты: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CW – победитель класса, присваивается первой собаке в классе, получившей высшую оценку. Победитель класса автоматический получает титул КЧК или ЮКЧК на выставках ранка ЧК, ПК, а на выставке ранга КЧК участвует в сравнение на КЧК.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СС - сертификат соответс</w:t>
      </w:r>
      <w:r>
        <w:rPr>
          <w:rFonts w:cs="Arial Narrow"/>
          <w:sz w:val="15"/>
          <w:szCs w:val="15"/>
          <w:lang w:val="ru-RU"/>
        </w:rPr>
        <w:t>твия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ЮСС - сертификат соответствия в классе юниоров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Ю.КЧК - кандидат в юные чемпионы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КЧК – кандидат в чемпионы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Ю.ПК- юный победитель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ПК - победитель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Ю.ЧК - юный чемпион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ЧК - чемпион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ЛК – лучший кобель породы, выбирается срав</w:t>
      </w:r>
      <w:r>
        <w:rPr>
          <w:rFonts w:cs="Arial Narrow"/>
          <w:sz w:val="15"/>
          <w:szCs w:val="15"/>
          <w:lang w:val="ru-RU"/>
        </w:rPr>
        <w:t>нением победителей классов промежуточного, открытого, рабочего, победителей, чемпионов, чемпионов НКП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ЛС – лучшая сука породы выбирается, аналогично выбору ЛК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BOB (</w:t>
      </w:r>
      <w:proofErr w:type="spellStart"/>
      <w:r>
        <w:rPr>
          <w:rFonts w:cs="Arial Narrow"/>
          <w:sz w:val="15"/>
          <w:szCs w:val="15"/>
          <w:lang w:val="ru-RU"/>
        </w:rPr>
        <w:t>Best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of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Breed</w:t>
      </w:r>
      <w:proofErr w:type="spellEnd"/>
      <w:r>
        <w:rPr>
          <w:rFonts w:cs="Arial Narrow"/>
          <w:sz w:val="15"/>
          <w:szCs w:val="15"/>
          <w:lang w:val="ru-RU"/>
        </w:rPr>
        <w:t>) - ЛПП - лучший представитель породы выбирается сравнением лучшего кобеля по</w:t>
      </w:r>
      <w:r>
        <w:rPr>
          <w:rFonts w:cs="Arial Narrow"/>
          <w:sz w:val="15"/>
          <w:szCs w:val="15"/>
          <w:lang w:val="ru-RU"/>
        </w:rPr>
        <w:t>роды, лучшей суки породы, лучшего кобеля юниора, лучшей суки юниора, лучшего кобеля ветерана и лучшей суки ветерана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BOS (</w:t>
      </w:r>
      <w:proofErr w:type="spellStart"/>
      <w:r>
        <w:rPr>
          <w:rFonts w:cs="Arial Narrow"/>
          <w:sz w:val="15"/>
          <w:szCs w:val="15"/>
          <w:lang w:val="ru-RU"/>
        </w:rPr>
        <w:t>Best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of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Opposite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Sex</w:t>
      </w:r>
      <w:proofErr w:type="spellEnd"/>
      <w:r>
        <w:rPr>
          <w:rFonts w:cs="Arial Narrow"/>
          <w:sz w:val="15"/>
          <w:szCs w:val="15"/>
          <w:lang w:val="ru-RU"/>
        </w:rPr>
        <w:t>) – лучший представитель противоположного пола в породе выбирается сравнением собак противоположного пола, оставши</w:t>
      </w:r>
      <w:r>
        <w:rPr>
          <w:rFonts w:cs="Arial Narrow"/>
          <w:sz w:val="15"/>
          <w:szCs w:val="15"/>
          <w:lang w:val="ru-RU"/>
        </w:rPr>
        <w:t>хся после выбора BOB/ЛПП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BEST BABY – лучший бэби породы выбирается при сравнении кобеля и суки победителей класса бэби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BEST PUPPY – лучший щенок породы выбирается при сравнении кобеля и суки победителей класса щенков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BEST JUNIOR – лучший юниор породы вы</w:t>
      </w:r>
      <w:r>
        <w:rPr>
          <w:rFonts w:cs="Arial Narrow"/>
          <w:sz w:val="15"/>
          <w:szCs w:val="15"/>
          <w:lang w:val="ru-RU"/>
        </w:rPr>
        <w:t>бирается при сравнении кобеля и суки победителей класса юниоров ЮКЧК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BEST VETERAN – лучший ветеран породы выбирается при сравнении кобеля и суки победителей класса ветеранов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VIII. ПРАВИЛА ПРОВЕДЕНИЯ КОНКУРСОВ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Во всех конкурсах могут участвовать лишь соб</w:t>
      </w:r>
      <w:r>
        <w:rPr>
          <w:rFonts w:cs="Arial Narrow"/>
          <w:sz w:val="15"/>
          <w:szCs w:val="15"/>
          <w:lang w:val="ru-RU"/>
        </w:rPr>
        <w:t>аки, внесенные в каталог выставки, заранее записанные на конкурс, экспонировавшиеся на данной выставке и получившие оценку не ниже «очень хорошо» (собаки класса щенков в конкурсах не участвуют).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Конкурс питомников (</w:t>
      </w:r>
      <w:proofErr w:type="spellStart"/>
      <w:r>
        <w:rPr>
          <w:rFonts w:cs="Arial Narrow"/>
          <w:sz w:val="15"/>
          <w:szCs w:val="15"/>
          <w:lang w:val="ru-RU"/>
        </w:rPr>
        <w:t>kennel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competition</w:t>
      </w:r>
      <w:proofErr w:type="spellEnd"/>
      <w:r>
        <w:rPr>
          <w:rFonts w:cs="Arial Narrow"/>
          <w:sz w:val="15"/>
          <w:szCs w:val="15"/>
          <w:lang w:val="ru-RU"/>
        </w:rPr>
        <w:t xml:space="preserve">) – участвуют от 3 до </w:t>
      </w:r>
      <w:r>
        <w:rPr>
          <w:rFonts w:cs="Arial Narrow"/>
          <w:sz w:val="15"/>
          <w:szCs w:val="15"/>
          <w:lang w:val="ru-RU"/>
        </w:rPr>
        <w:t>5 собаки одной породы, рожденные в одном питомнике, имеющие одну заводскую приставку.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Конкурс производителей (</w:t>
      </w:r>
      <w:proofErr w:type="spellStart"/>
      <w:r>
        <w:rPr>
          <w:rFonts w:cs="Arial Narrow"/>
          <w:sz w:val="15"/>
          <w:szCs w:val="15"/>
          <w:lang w:val="ru-RU"/>
        </w:rPr>
        <w:t>progeny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competition</w:t>
      </w:r>
      <w:proofErr w:type="spellEnd"/>
      <w:r>
        <w:rPr>
          <w:rFonts w:cs="Arial Narrow"/>
          <w:sz w:val="15"/>
          <w:szCs w:val="15"/>
          <w:lang w:val="ru-RU"/>
        </w:rPr>
        <w:t>) – участвуют: производитель или производительница и от 3 до 5 потомка.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Конкурс пар (</w:t>
      </w:r>
      <w:proofErr w:type="spellStart"/>
      <w:r>
        <w:rPr>
          <w:rFonts w:cs="Arial Narrow"/>
          <w:sz w:val="15"/>
          <w:szCs w:val="15"/>
          <w:lang w:val="ru-RU"/>
        </w:rPr>
        <w:t>couple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competition</w:t>
      </w:r>
      <w:proofErr w:type="spellEnd"/>
      <w:r>
        <w:rPr>
          <w:rFonts w:cs="Arial Narrow"/>
          <w:sz w:val="15"/>
          <w:szCs w:val="15"/>
          <w:lang w:val="ru-RU"/>
        </w:rPr>
        <w:t>) – участвуют 2 собаки</w:t>
      </w:r>
      <w:r>
        <w:rPr>
          <w:rFonts w:cs="Arial Narrow"/>
          <w:sz w:val="15"/>
          <w:szCs w:val="15"/>
          <w:lang w:val="ru-RU"/>
        </w:rPr>
        <w:t xml:space="preserve"> одной породы: кобель и сука, принадлежащие одному владельцу.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Судья определяет 3 лучшие пары, 3 лучших питомника, 3 лучших производителя и расставляет их с 3 по 1 место. Победителям в каждом конкурсе присваивается титул лучшая пара - </w:t>
      </w:r>
      <w:proofErr w:type="spellStart"/>
      <w:r>
        <w:rPr>
          <w:rFonts w:cs="Arial Narrow"/>
          <w:sz w:val="15"/>
          <w:szCs w:val="15"/>
          <w:lang w:val="ru-RU"/>
        </w:rPr>
        <w:t>best</w:t>
      </w:r>
      <w:proofErr w:type="spellEnd"/>
      <w:r>
        <w:rPr>
          <w:rFonts w:cs="Arial Narrow"/>
          <w:sz w:val="15"/>
          <w:szCs w:val="15"/>
          <w:lang w:val="ru-RU"/>
        </w:rPr>
        <w:t xml:space="preserve"> </w:t>
      </w:r>
      <w:proofErr w:type="spellStart"/>
      <w:r>
        <w:rPr>
          <w:rFonts w:cs="Arial Narrow"/>
          <w:sz w:val="15"/>
          <w:szCs w:val="15"/>
          <w:lang w:val="ru-RU"/>
        </w:rPr>
        <w:t>couple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выставки,</w:t>
      </w:r>
      <w:r>
        <w:rPr>
          <w:rFonts w:cs="Arial Narrow"/>
          <w:sz w:val="15"/>
          <w:szCs w:val="15"/>
          <w:lang w:val="ru-RU"/>
        </w:rPr>
        <w:t xml:space="preserve"> лучший питомник – </w:t>
      </w:r>
      <w:proofErr w:type="spellStart"/>
      <w:r>
        <w:rPr>
          <w:rFonts w:cs="Arial Narrow"/>
          <w:sz w:val="15"/>
          <w:szCs w:val="15"/>
          <w:lang w:val="ru-RU"/>
        </w:rPr>
        <w:t>kennel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выставки, лучший производитель – </w:t>
      </w:r>
      <w:proofErr w:type="spellStart"/>
      <w:r>
        <w:rPr>
          <w:rFonts w:cs="Arial Narrow"/>
          <w:sz w:val="15"/>
          <w:szCs w:val="15"/>
          <w:lang w:val="ru-RU"/>
        </w:rPr>
        <w:t>progeny</w:t>
      </w:r>
      <w:proofErr w:type="spellEnd"/>
      <w:r>
        <w:rPr>
          <w:rFonts w:cs="Arial Narrow"/>
          <w:sz w:val="15"/>
          <w:szCs w:val="15"/>
          <w:lang w:val="ru-RU"/>
        </w:rPr>
        <w:t xml:space="preserve"> выставки. Если выставка проводится в течение нескольких дней, то определяется лучшая пара, питомник, производитель каждого дня.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IX. ПРАВИЛА ПРИСУЖДЕНИЯ ТИТУЛОВ И СЕРТИФИКАТОВ CC, КЧК, J-Ю,</w:t>
      </w:r>
      <w:r>
        <w:rPr>
          <w:rFonts w:cs="Arial Narrow"/>
          <w:sz w:val="15"/>
          <w:szCs w:val="15"/>
          <w:lang w:val="ru-RU"/>
        </w:rPr>
        <w:t xml:space="preserve"> КЧК, ПК, ЧК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всех выставках РКФ и FCI присуждение титулов и сертификатов   является прерогативой судьи.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При судействе, по усмотрению судьи, могут присуждаться следующие сертификаты и титулы: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ЮСС - могут получить собаки, получившие оценку отлично и уч</w:t>
      </w:r>
      <w:r>
        <w:rPr>
          <w:rFonts w:cs="Arial Narrow"/>
          <w:sz w:val="15"/>
          <w:szCs w:val="15"/>
          <w:lang w:val="ru-RU"/>
        </w:rPr>
        <w:t>аствующие в расстановке 1-4 место в классе юниоров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СС - могут получить собаки, получившие оценку отлично и участвующие в расстановке 1-4 место в каждом классе (промежуточный, открытый, рабочий, победителей и </w:t>
      </w:r>
      <w:r>
        <w:rPr>
          <w:rFonts w:cs="Arial Narrow"/>
          <w:sz w:val="15"/>
          <w:szCs w:val="15"/>
          <w:lang w:val="ru-RU"/>
        </w:rPr>
        <w:lastRenderedPageBreak/>
        <w:t>чемпионов)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ЮКЧК – присуждается собакам, (кобелю и суке), получившим CW (победитель класса) в классе юниоров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КЧК – присуждается кобелям и сукам, получившим CW (победитель класса) в промежуточном, открытом, рабочем, победителей и чемпионском классах (на выставках ран</w:t>
      </w:r>
      <w:r>
        <w:rPr>
          <w:rFonts w:cs="Arial Narrow"/>
          <w:sz w:val="15"/>
          <w:szCs w:val="15"/>
          <w:lang w:val="ru-RU"/>
        </w:rPr>
        <w:t>га ЧК и ПК)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выставках ранга КЧК, сертификаты КЧК получает лучший кобель и лучшая сука.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Ю.ПК - присуждается лучшему кобелю и суке в классе юниоров на выставке ранга ПК.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ПК - присуждается лучшему кобелю и лучшей суке на выставке ранга ПК.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Ю.ЧК - прису</w:t>
      </w:r>
      <w:r>
        <w:rPr>
          <w:rFonts w:cs="Arial Narrow"/>
          <w:sz w:val="15"/>
          <w:szCs w:val="15"/>
          <w:lang w:val="ru-RU"/>
        </w:rPr>
        <w:t>ждается лучшему кобелю и суке в классе юниоров на выставке ранга ЧК.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ЧК - присуждается лучшему кобелю и лучшей суке на выставке ранга ЧК.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(примечание: для пород с обязательной проверкой рабочих качеств или тестирование поведения, принятого в НКП, правила</w:t>
      </w:r>
      <w:r>
        <w:rPr>
          <w:rFonts w:cs="Arial Narrow"/>
          <w:sz w:val="15"/>
          <w:szCs w:val="15"/>
          <w:lang w:val="ru-RU"/>
        </w:rPr>
        <w:t xml:space="preserve"> присуждения титулов разрабатываются НКП и утверждаются РКФ)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X. ПРОЦЕДУРА СУДЕЙСТВА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выставке РКФ и FCI судья производит осмотр каждой собаки, делает ее описание и присуждает оценку.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Четыре лучшие собаки в каждом классе расставляются при наличии оценк</w:t>
      </w:r>
      <w:r>
        <w:rPr>
          <w:rFonts w:cs="Arial Narrow"/>
          <w:sz w:val="15"/>
          <w:szCs w:val="15"/>
          <w:lang w:val="ru-RU"/>
        </w:rPr>
        <w:t>и не ниже «очень хорошо», а в классе щенков расставляются при наличии оценки не ниже «перспективный».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выставках любого ранга запрещается выставлять собак в строгих ошейниках, намордниках и шлейках. Уход с ринга экспонента с собакой во время судейства б</w:t>
      </w:r>
      <w:r>
        <w:rPr>
          <w:rFonts w:cs="Arial Narrow"/>
          <w:sz w:val="15"/>
          <w:szCs w:val="15"/>
          <w:lang w:val="ru-RU"/>
        </w:rPr>
        <w:t>ез разрешения судьи может повлечь дисквалификацию. Участники, опоздавшие в ринг, к судейству не допускаются.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выставках РКФ – FCI запрещается пользоваться любыми препаратами, с помощью которых можно изменить натуральный цвет и структуру шерсти.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</w:t>
      </w:r>
      <w:r>
        <w:rPr>
          <w:rFonts w:cs="Arial Narrow"/>
          <w:sz w:val="15"/>
          <w:szCs w:val="15"/>
          <w:lang w:val="ru-RU"/>
        </w:rPr>
        <w:t>авках любого ранга все собаки должны находиться на коротких поводках.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выставках собаки выставляются в ринге только на поводках.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За жестокое отношение к собакам, неэтичное поведение на территории выставки, спровоцированные драки собак, покусы, по заявл</w:t>
      </w:r>
      <w:r>
        <w:rPr>
          <w:rFonts w:cs="Arial Narrow"/>
          <w:sz w:val="15"/>
          <w:szCs w:val="15"/>
          <w:lang w:val="ru-RU"/>
        </w:rPr>
        <w:t>ению судьи, членов ринговой бригады или членов оргкомитета Выставочная комиссия РКФ может дисквалифицировать владельца и собаку сроком от 1 до 3 лет со всех выставок РКФ и FCI с аннулированием оценок и титулов.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  <w:r>
        <w:rPr>
          <w:rFonts w:cs="Arial Narrow"/>
          <w:sz w:val="15"/>
          <w:szCs w:val="15"/>
          <w:lang w:val="ru-RU"/>
        </w:rPr>
        <w:t xml:space="preserve"> На выставках любого ранга протесты на судейс</w:t>
      </w:r>
      <w:r>
        <w:rPr>
          <w:rFonts w:cs="Arial Narrow"/>
          <w:sz w:val="15"/>
          <w:szCs w:val="15"/>
          <w:lang w:val="ru-RU"/>
        </w:rPr>
        <w:t>тво не принимаются, мнение судьи окончательно и обжалованию не подлежит.</w:t>
      </w:r>
    </w:p>
    <w:p w:rsidR="00000000" w:rsidRDefault="004801C9">
      <w:pPr>
        <w:rPr>
          <w:rFonts w:cs="Arial Narrow"/>
          <w:sz w:val="15"/>
          <w:szCs w:val="15"/>
          <w:lang w:val="ru-RU"/>
        </w:rPr>
      </w:pPr>
    </w:p>
    <w:p w:rsidR="00000000" w:rsidRDefault="004801C9">
      <w:pPr>
        <w:rPr>
          <w:rFonts w:cs="Arial Narrow"/>
          <w:sz w:val="15"/>
          <w:szCs w:val="15"/>
          <w:lang w:val="ru-RU"/>
        </w:rPr>
      </w:pPr>
    </w:p>
    <w:p w:rsidR="00000000" w:rsidRDefault="004801C9">
      <w:pPr>
        <w:rPr>
          <w:rFonts w:cs="Arial Narrow"/>
          <w:sz w:val="15"/>
          <w:szCs w:val="15"/>
          <w:lang w:val="ru-RU"/>
        </w:rPr>
        <w:sectPr w:rsidR="00000000" w:rsidSect="00181FC4">
          <w:pgSz w:w="8391" w:h="11907"/>
          <w:pgMar w:top="567" w:right="708" w:bottom="567" w:left="708" w:header="720" w:footer="720" w:gutter="0"/>
          <w:cols w:num="2" w:space="150"/>
          <w:noEndnote/>
        </w:sectPr>
      </w:pPr>
    </w:p>
    <w:p w:rsidR="00000000" w:rsidRDefault="004801C9">
      <w:pPr>
        <w:pageBreakBefore/>
        <w:jc w:val="center"/>
        <w:rPr>
          <w:rFonts w:cs="Arial Narrow"/>
          <w:sz w:val="4"/>
          <w:szCs w:val="4"/>
          <w:lang w:val="ru-RU"/>
        </w:rPr>
      </w:pPr>
    </w:p>
    <w:p w:rsidR="00000000" w:rsidRDefault="004801C9">
      <w:pPr>
        <w:pStyle w:val="3"/>
        <w:keepNext/>
        <w:spacing w:before="240" w:after="60"/>
        <w:jc w:val="center"/>
        <w:rPr>
          <w:rFonts w:cs="Arial Narrow"/>
          <w:b/>
          <w:bCs/>
          <w:sz w:val="28"/>
          <w:szCs w:val="28"/>
          <w:lang w:val="ru-RU"/>
        </w:rPr>
      </w:pPr>
      <w:r>
        <w:rPr>
          <w:rFonts w:cs="Arial Narrow"/>
          <w:b/>
          <w:bCs/>
          <w:sz w:val="28"/>
          <w:szCs w:val="28"/>
          <w:lang w:val="ru-RU"/>
        </w:rPr>
        <w:t>Специализированная выставка ранга КЧК БИГЛЕЙ г. Москва</w:t>
      </w:r>
    </w:p>
    <w:p w:rsidR="00000000" w:rsidRDefault="004801C9">
      <w:pPr>
        <w:rPr>
          <w:rFonts w:cs="Arial Narrow"/>
          <w:lang w:val="ru-RU"/>
        </w:rPr>
      </w:pPr>
      <w:r>
        <w:rPr>
          <w:rFonts w:cs="Arial Narrow"/>
          <w:b/>
          <w:bCs/>
          <w:lang w:val="ru-RU"/>
        </w:rPr>
        <w:t xml:space="preserve">Расписание / </w:t>
      </w:r>
      <w:proofErr w:type="spellStart"/>
      <w:r>
        <w:rPr>
          <w:rFonts w:cs="Arial Narrow"/>
          <w:b/>
          <w:bCs/>
          <w:lang w:val="ru-RU"/>
        </w:rPr>
        <w:t>Schedule</w:t>
      </w:r>
      <w:proofErr w:type="spellEnd"/>
    </w:p>
    <w:p w:rsidR="00000000" w:rsidRDefault="004801C9">
      <w:pPr>
        <w:jc w:val="center"/>
        <w:rPr>
          <w:rFonts w:cs="Arial Narrow"/>
          <w:sz w:val="20"/>
          <w:szCs w:val="20"/>
          <w:lang w:val="ru-RU"/>
        </w:rPr>
      </w:pPr>
      <w:r>
        <w:rPr>
          <w:rFonts w:cs="Arial Narrow"/>
          <w:sz w:val="20"/>
          <w:szCs w:val="20"/>
          <w:lang w:val="ru-RU"/>
        </w:rPr>
        <w:t>30.09.2018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650"/>
        <w:gridCol w:w="396"/>
        <w:gridCol w:w="2441"/>
        <w:gridCol w:w="1813"/>
        <w:gridCol w:w="800"/>
        <w:gridCol w:w="8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6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000000" w:rsidRDefault="004801C9">
            <w:pPr>
              <w:spacing w:before="50" w:after="50"/>
              <w:rPr>
                <w:rFonts w:cs="Arial Narrow"/>
                <w:sz w:val="20"/>
                <w:szCs w:val="20"/>
                <w:lang w:val="ru-RU"/>
              </w:rPr>
            </w:pPr>
            <w:r>
              <w:rPr>
                <w:rFonts w:cs="Arial Narrow"/>
                <w:sz w:val="20"/>
                <w:szCs w:val="20"/>
                <w:lang w:val="ru-RU"/>
              </w:rPr>
              <w:t>РИНГ 3 / RING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6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000000" w:rsidRDefault="004801C9">
            <w:pPr>
              <w:spacing w:before="50" w:after="50"/>
              <w:rPr>
                <w:rFonts w:cs="Arial Narrow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 Narrow"/>
                <w:b/>
                <w:bCs/>
                <w:sz w:val="16"/>
                <w:szCs w:val="16"/>
                <w:lang w:val="ru-RU"/>
              </w:rPr>
              <w:t>Kruus</w:t>
            </w:r>
            <w:proofErr w:type="spellEnd"/>
            <w:r>
              <w:rPr>
                <w:rFonts w:cs="Arial Narrow"/>
                <w:b/>
                <w:bCs/>
                <w:sz w:val="16"/>
                <w:szCs w:val="16"/>
                <w:lang w:val="ru-RU"/>
              </w:rPr>
              <w:t xml:space="preserve">, </w:t>
            </w:r>
            <w:proofErr w:type="spellStart"/>
            <w:r>
              <w:rPr>
                <w:rFonts w:cs="Arial Narrow"/>
                <w:b/>
                <w:bCs/>
                <w:sz w:val="16"/>
                <w:szCs w:val="16"/>
                <w:lang w:val="ru-RU"/>
              </w:rPr>
              <w:t>Jelena</w:t>
            </w:r>
            <w:proofErr w:type="spellEnd"/>
            <w:r>
              <w:rPr>
                <w:rFonts w:cs="Arial Narrow"/>
                <w:b/>
                <w:bCs/>
                <w:sz w:val="16"/>
                <w:szCs w:val="16"/>
                <w:lang w:val="ru-RU"/>
              </w:rPr>
              <w:t xml:space="preserve"> / Елена Круус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6" w:type="dxa"/>
            <w:gridSpan w:val="2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000000" w:rsidRDefault="004801C9">
            <w:pPr>
              <w:spacing w:before="50" w:after="50"/>
              <w:rPr>
                <w:rFonts w:cs="Arial Narrow"/>
                <w:sz w:val="16"/>
                <w:szCs w:val="16"/>
                <w:lang w:val="ru-RU"/>
              </w:rPr>
            </w:pPr>
            <w:r>
              <w:rPr>
                <w:rFonts w:cs="Arial Narrow"/>
                <w:sz w:val="16"/>
                <w:szCs w:val="16"/>
                <w:lang w:val="ru-RU"/>
              </w:rPr>
              <w:t xml:space="preserve">  12:10</w:t>
            </w:r>
          </w:p>
        </w:tc>
        <w:tc>
          <w:tcPr>
            <w:tcW w:w="5928" w:type="dxa"/>
            <w:gridSpan w:val="4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000000" w:rsidRDefault="004801C9">
            <w:pPr>
              <w:spacing w:before="50" w:after="100"/>
              <w:rPr>
                <w:rFonts w:cs="Arial Narrow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 Narrow"/>
                <w:sz w:val="16"/>
                <w:szCs w:val="16"/>
                <w:lang w:val="ru-RU"/>
              </w:rPr>
              <w:t>Бигль</w:t>
            </w:r>
            <w:proofErr w:type="spellEnd"/>
            <w:r>
              <w:rPr>
                <w:rFonts w:cs="Arial Narrow"/>
                <w:sz w:val="16"/>
                <w:szCs w:val="16"/>
                <w:lang w:val="ru-RU"/>
              </w:rPr>
              <w:t xml:space="preserve"> / </w:t>
            </w:r>
            <w:proofErr w:type="spellStart"/>
            <w:r>
              <w:rPr>
                <w:rFonts w:cs="Arial Narrow"/>
                <w:sz w:val="16"/>
                <w:szCs w:val="16"/>
                <w:lang w:val="ru-RU"/>
              </w:rPr>
              <w:t>Beagle</w:t>
            </w:r>
            <w:proofErr w:type="spellEnd"/>
            <w:r>
              <w:rPr>
                <w:rFonts w:cs="Arial Narrow"/>
                <w:sz w:val="16"/>
                <w:szCs w:val="16"/>
                <w:lang w:val="ru-RU"/>
              </w:rPr>
              <w:t xml:space="preserve"> (10) (Великобритания / </w:t>
            </w:r>
            <w:proofErr w:type="spellStart"/>
            <w:r>
              <w:rPr>
                <w:rFonts w:cs="Arial Narrow"/>
                <w:sz w:val="16"/>
                <w:szCs w:val="16"/>
                <w:lang w:val="ru-RU"/>
              </w:rPr>
              <w:t>Great</w:t>
            </w:r>
            <w:proofErr w:type="spellEnd"/>
            <w:r>
              <w:rPr>
                <w:rFonts w:cs="Arial Narrow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sz w:val="16"/>
                <w:szCs w:val="16"/>
                <w:lang w:val="ru-RU"/>
              </w:rPr>
              <w:t>Britain</w:t>
            </w:r>
            <w:proofErr w:type="spellEnd"/>
            <w:r>
              <w:rPr>
                <w:rFonts w:cs="Arial Narrow"/>
                <w:sz w:val="16"/>
                <w:szCs w:val="16"/>
                <w:lang w:val="ru-RU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rPr>
                <w:rFonts w:cs="Arial Narrow"/>
                <w:sz w:val="4"/>
                <w:szCs w:val="4"/>
                <w:lang w:val="ru-RU"/>
              </w:rPr>
            </w:pPr>
            <w:r>
              <w:rPr>
                <w:rFonts w:cs="Arial Narrow"/>
                <w:sz w:val="4"/>
                <w:szCs w:val="4"/>
                <w:lang w:val="ru-RU"/>
              </w:rPr>
              <w:t xml:space="preserve">  </w:t>
            </w: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Породы по группам FCI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№ породы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Порода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Судья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Номера по каталогу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Кол-во участников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rPr>
                <w:rFonts w:cs="Arial Narrow"/>
                <w:sz w:val="14"/>
                <w:szCs w:val="14"/>
                <w:lang w:val="ru-RU"/>
              </w:rPr>
            </w:pPr>
          </w:p>
        </w:tc>
        <w:tc>
          <w:tcPr>
            <w:tcW w:w="5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b/>
                <w:bCs/>
                <w:sz w:val="14"/>
                <w:szCs w:val="14"/>
                <w:lang w:val="ru-RU"/>
              </w:rPr>
            </w:pPr>
            <w:r>
              <w:rPr>
                <w:rFonts w:cs="Arial Narrow"/>
                <w:b/>
                <w:bCs/>
                <w:sz w:val="14"/>
                <w:szCs w:val="14"/>
                <w:lang w:val="ru-RU"/>
              </w:rPr>
              <w:t xml:space="preserve">6 Группа FCI. Гончие, гончие по кровяному следу и родственные породы 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b/>
                <w:bCs/>
                <w:sz w:val="14"/>
                <w:szCs w:val="14"/>
                <w:lang w:val="ru-RU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161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rPr>
                <w:rFonts w:cs="Arial Narrow"/>
                <w:sz w:val="14"/>
                <w:szCs w:val="14"/>
                <w:lang w:val="ru-RU"/>
              </w:rPr>
            </w:pPr>
            <w:proofErr w:type="spellStart"/>
            <w:r>
              <w:rPr>
                <w:rFonts w:cs="Arial Narrow"/>
                <w:sz w:val="14"/>
                <w:szCs w:val="14"/>
                <w:lang w:val="ru-RU"/>
              </w:rPr>
              <w:t>Бигль</w:t>
            </w:r>
            <w:proofErr w:type="spellEnd"/>
            <w:r>
              <w:rPr>
                <w:rFonts w:cs="Arial Narrow"/>
                <w:sz w:val="14"/>
                <w:szCs w:val="14"/>
                <w:lang w:val="ru-RU"/>
              </w:rPr>
              <w:t xml:space="preserve"> / </w:t>
            </w:r>
            <w:proofErr w:type="spellStart"/>
            <w:r>
              <w:rPr>
                <w:rFonts w:cs="Arial Narrow"/>
                <w:sz w:val="14"/>
                <w:szCs w:val="14"/>
                <w:lang w:val="ru-RU"/>
              </w:rPr>
              <w:t>Beagle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rPr>
                <w:rFonts w:cs="Arial Narrow"/>
                <w:sz w:val="14"/>
                <w:szCs w:val="14"/>
                <w:lang w:val="ru-RU"/>
              </w:rPr>
            </w:pPr>
            <w:proofErr w:type="spellStart"/>
            <w:r>
              <w:rPr>
                <w:rFonts w:cs="Arial Narrow"/>
                <w:sz w:val="14"/>
                <w:szCs w:val="14"/>
                <w:lang w:val="ru-RU"/>
              </w:rPr>
              <w:t>Kruus</w:t>
            </w:r>
            <w:proofErr w:type="spellEnd"/>
            <w:r>
              <w:rPr>
                <w:rFonts w:cs="Arial Narrow"/>
                <w:sz w:val="14"/>
                <w:szCs w:val="14"/>
                <w:lang w:val="ru-RU"/>
              </w:rPr>
              <w:t xml:space="preserve">, </w:t>
            </w:r>
            <w:proofErr w:type="spellStart"/>
            <w:r>
              <w:rPr>
                <w:rFonts w:cs="Arial Narrow"/>
                <w:sz w:val="14"/>
                <w:szCs w:val="14"/>
                <w:lang w:val="ru-RU"/>
              </w:rPr>
              <w:t>Jelena</w:t>
            </w:r>
            <w:proofErr w:type="spellEnd"/>
            <w:r>
              <w:rPr>
                <w:rFonts w:cs="Arial Narrow"/>
                <w:sz w:val="14"/>
                <w:szCs w:val="14"/>
                <w:lang w:val="ru-RU"/>
              </w:rPr>
              <w:t xml:space="preserve"> / Еле</w:t>
            </w:r>
            <w:r>
              <w:rPr>
                <w:rFonts w:cs="Arial Narrow"/>
                <w:sz w:val="14"/>
                <w:szCs w:val="14"/>
                <w:lang w:val="ru-RU"/>
              </w:rPr>
              <w:t>на Круус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1-10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sz w:val="14"/>
                <w:szCs w:val="14"/>
                <w:lang w:val="ru-RU"/>
              </w:rPr>
            </w:pPr>
            <w:r>
              <w:rPr>
                <w:rFonts w:cs="Arial Narrow"/>
                <w:sz w:val="14"/>
                <w:szCs w:val="14"/>
                <w:lang w:val="ru-RU"/>
              </w:rPr>
              <w:t>10</w:t>
            </w:r>
          </w:p>
        </w:tc>
      </w:tr>
    </w:tbl>
    <w:p w:rsidR="00000000" w:rsidRDefault="004801C9">
      <w:pPr>
        <w:rPr>
          <w:rFonts w:cs="Arial Narrow"/>
          <w:sz w:val="22"/>
          <w:szCs w:val="22"/>
          <w:lang w:val="ru-RU"/>
        </w:rPr>
      </w:pPr>
    </w:p>
    <w:p w:rsidR="00000000" w:rsidRDefault="004801C9">
      <w:pPr>
        <w:pageBreakBefore/>
        <w:rPr>
          <w:rFonts w:cs="Arial Narrow"/>
          <w:sz w:val="4"/>
          <w:szCs w:val="4"/>
          <w:lang w:val="ru-RU"/>
        </w:rPr>
      </w:pPr>
      <w:r>
        <w:rPr>
          <w:rFonts w:cs="Arial Narrow"/>
          <w:sz w:val="22"/>
          <w:szCs w:val="22"/>
          <w:lang w:val="ru-RU"/>
        </w:rPr>
        <w:t xml:space="preserve"> 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69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4" w:type="dxa"/>
            <w:tcBorders>
              <w:top w:val="singl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jc w:val="center"/>
              <w:rPr>
                <w:rFonts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Arial Narrow"/>
                <w:b/>
                <w:bCs/>
                <w:sz w:val="20"/>
                <w:szCs w:val="20"/>
                <w:lang w:val="ru-RU"/>
              </w:rPr>
              <w:t xml:space="preserve">6 ГРУППА FCI. ГОНЧИЕ, ГОНЧИЕ ПО КРОВЯНОМУ СЛЕДУ И РОДСТВЕННЫЕ ПОРОДЫ </w:t>
            </w:r>
          </w:p>
        </w:tc>
      </w:tr>
    </w:tbl>
    <w:p w:rsidR="00000000" w:rsidRDefault="004801C9">
      <w:pPr>
        <w:spacing w:after="10"/>
        <w:rPr>
          <w:rFonts w:cs="Arial Narrow"/>
          <w:b/>
          <w:bCs/>
          <w:sz w:val="2"/>
          <w:szCs w:val="2"/>
          <w:lang w:val="ru-RU"/>
        </w:rPr>
      </w:pP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600"/>
        <w:gridCol w:w="2887"/>
        <w:gridCol w:w="34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3"/>
            <w:tcBorders>
              <w:top w:val="single" w:sz="2" w:space="0" w:color="auto"/>
              <w:left w:val="none" w:sz="2" w:space="0" w:color="auto"/>
              <w:bottom w:val="singl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b/>
                <w:bCs/>
                <w:sz w:val="16"/>
                <w:szCs w:val="16"/>
                <w:lang w:val="ru-RU"/>
              </w:rPr>
              <w:t>БИГЛЬ</w:t>
            </w:r>
            <w:r w:rsidRPr="00181FC4">
              <w:rPr>
                <w:rFonts w:cs="Arial Narrow"/>
                <w:b/>
                <w:bCs/>
                <w:sz w:val="16"/>
                <w:szCs w:val="16"/>
              </w:rPr>
              <w:t xml:space="preserve"> / BEAGLE </w:t>
            </w:r>
            <w:r w:rsidRPr="00181FC4">
              <w:rPr>
                <w:rFonts w:cs="Arial Narrow"/>
                <w:sz w:val="16"/>
                <w:szCs w:val="16"/>
              </w:rPr>
              <w:t xml:space="preserve">(FCI 161, </w:t>
            </w:r>
            <w:r>
              <w:rPr>
                <w:rFonts w:cs="Arial Narrow"/>
                <w:sz w:val="16"/>
                <w:szCs w:val="16"/>
                <w:lang w:val="ru-RU"/>
              </w:rPr>
              <w:t>Великобритания</w:t>
            </w:r>
            <w:r w:rsidRPr="00181FC4">
              <w:rPr>
                <w:rFonts w:cs="Arial Narrow"/>
                <w:sz w:val="16"/>
                <w:szCs w:val="16"/>
              </w:rPr>
              <w:t xml:space="preserve"> / Great Britain) </w:t>
            </w:r>
          </w:p>
          <w:p w:rsidR="00000000" w:rsidRDefault="004801C9">
            <w:pPr>
              <w:jc w:val="center"/>
              <w:rPr>
                <w:rFonts w:cs="Arial Narrow"/>
                <w:sz w:val="2"/>
                <w:szCs w:val="2"/>
                <w:lang w:val="ru-RU"/>
              </w:rPr>
            </w:pPr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 xml:space="preserve">Судья </w:t>
            </w:r>
            <w:proofErr w:type="spellStart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>Kruus</w:t>
            </w:r>
            <w:proofErr w:type="spellEnd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 xml:space="preserve">, </w:t>
            </w:r>
            <w:proofErr w:type="spellStart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>Jelena</w:t>
            </w:r>
            <w:proofErr w:type="spellEnd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 xml:space="preserve"> / </w:t>
            </w:r>
            <w:proofErr w:type="spellStart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>Judge</w:t>
            </w:r>
            <w:proofErr w:type="spellEnd"/>
            <w:r>
              <w:rPr>
                <w:rFonts w:cs="Arial Narrow"/>
                <w:i/>
                <w:iCs/>
                <w:sz w:val="12"/>
                <w:szCs w:val="12"/>
                <w:lang w:val="ru-RU"/>
              </w:rPr>
              <w:t xml:space="preserve"> Елена Круус (номера 1-10, количество 10), 30.09.2018, Ринг 3, 12:10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i/>
                <w:iCs/>
                <w:sz w:val="18"/>
                <w:szCs w:val="18"/>
                <w:lang w:val="ru-RU"/>
              </w:rPr>
              <w:t xml:space="preserve">Кобели / </w:t>
            </w:r>
            <w:proofErr w:type="spellStart"/>
            <w:r>
              <w:rPr>
                <w:rFonts w:cs="Arial Narrow"/>
                <w:b/>
                <w:bCs/>
                <w:i/>
                <w:iCs/>
                <w:sz w:val="18"/>
                <w:szCs w:val="18"/>
                <w:lang w:val="ru-RU"/>
              </w:rPr>
              <w:t>Males</w:t>
            </w:r>
            <w:proofErr w:type="spellEnd"/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Щенков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Puppy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001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COOPER HALL STRONG MISTER BIG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>
              <w:rPr>
                <w:rFonts w:cs="Arial Narrow"/>
                <w:sz w:val="17"/>
                <w:szCs w:val="17"/>
                <w:lang w:val="ru-RU"/>
              </w:rPr>
              <w:t>РКФ</w:t>
            </w:r>
            <w:r w:rsidRPr="00181FC4">
              <w:rPr>
                <w:rFonts w:cs="Arial Narrow"/>
                <w:sz w:val="17"/>
                <w:szCs w:val="17"/>
              </w:rPr>
              <w:t xml:space="preserve"> 5261201, DLR 2347,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14.02.2018,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tricolour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BRAVO VISTA IMAGE OF NAPOLEON x COOPER HALL PRETTY PENNY,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Шпаковская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О.М., вл. Жарова Е.А., г. Москва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Юниоров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Junior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002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ART-FANTASY VOLT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4866790, FAE 4,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13.08.2017,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tricolour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FANTA'S BRAND MAKES PEOPLE TALK x FONTEPOSCA NOVA AURA,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Semenova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E,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Ukhacheva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M,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 w:rsidRPr="00181FC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003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SIMONALAND BANDEROS</w:t>
            </w:r>
          </w:p>
          <w:p w:rsidR="00000000" w:rsidRPr="00181FC4" w:rsidRDefault="004801C9">
            <w:pPr>
              <w:rPr>
                <w:rFonts w:cs="Arial Narrow"/>
                <w:sz w:val="17"/>
                <w:szCs w:val="17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4864263, XIS 253,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24.06.2017,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tricolour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SIMONALAND MAKE MY DAY x SIMONALAND PANDA,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Semenova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 M.V. (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Simonaland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),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вл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>Буряк</w:t>
            </w:r>
            <w:r w:rsidRPr="00181FC4">
              <w:rPr>
                <w:rFonts w:cs="Arial Narrow"/>
                <w:sz w:val="17"/>
                <w:szCs w:val="17"/>
              </w:rPr>
              <w:t xml:space="preserve"> </w:t>
            </w:r>
            <w:r>
              <w:rPr>
                <w:rFonts w:cs="Arial Narrow"/>
                <w:sz w:val="17"/>
                <w:szCs w:val="17"/>
                <w:lang w:val="ru-RU"/>
              </w:rPr>
              <w:t>Ю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В</w:t>
            </w:r>
            <w:r w:rsidRPr="00181FC4">
              <w:rPr>
                <w:rFonts w:cs="Arial Narrow"/>
                <w:sz w:val="17"/>
                <w:szCs w:val="17"/>
              </w:rPr>
              <w:t xml:space="preserve">., </w:t>
            </w:r>
            <w:r>
              <w:rPr>
                <w:rFonts w:cs="Arial Narrow"/>
                <w:sz w:val="17"/>
                <w:szCs w:val="17"/>
                <w:lang w:val="ru-RU"/>
              </w:rPr>
              <w:t>г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>Москва</w:t>
            </w:r>
          </w:p>
        </w:tc>
      </w:tr>
      <w:tr w:rsidR="00000000" w:rsidRPr="00181FC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004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VARINHOUSE HOITY-TOITY SWEETHEART</w:t>
            </w:r>
          </w:p>
          <w:p w:rsidR="00000000" w:rsidRPr="00181FC4" w:rsidRDefault="004801C9">
            <w:pPr>
              <w:rPr>
                <w:rFonts w:cs="Arial Narrow"/>
                <w:sz w:val="17"/>
                <w:szCs w:val="17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4875223, VAH 231,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>. 27.06.2017, tricolor, VARINHOUSE YANKE</w:t>
            </w:r>
            <w:r w:rsidRPr="00181FC4">
              <w:rPr>
                <w:rFonts w:cs="Arial Narrow"/>
                <w:sz w:val="17"/>
                <w:szCs w:val="17"/>
              </w:rPr>
              <w:t xml:space="preserve">E DOODLE DANDY x FANTAS BRAND JACKIE KENNEDY,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Gorbunova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 E.,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вл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Koroleva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 Y., 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>-</w:t>
            </w:r>
            <w:r>
              <w:rPr>
                <w:rFonts w:cs="Arial Narrow"/>
                <w:sz w:val="17"/>
                <w:szCs w:val="17"/>
                <w:lang w:val="ru-RU"/>
              </w:rPr>
              <w:t>н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>Одинцовский</w:t>
            </w:r>
            <w:r w:rsidRPr="00181FC4">
              <w:rPr>
                <w:rFonts w:cs="Arial Narrow"/>
                <w:sz w:val="17"/>
                <w:szCs w:val="17"/>
              </w:rPr>
              <w:t xml:space="preserve">, </w:t>
            </w:r>
            <w:r>
              <w:rPr>
                <w:rFonts w:cs="Arial Narrow"/>
                <w:sz w:val="17"/>
                <w:szCs w:val="17"/>
                <w:lang w:val="ru-RU"/>
              </w:rPr>
              <w:t>х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>Одинцовский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proofErr w:type="gram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Класс</w:t>
            </w:r>
            <w:proofErr w:type="gram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Открытый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Open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005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CROM HUNTER PREMIER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4758887, CRH 66,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10.01.2017,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tricolour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BEAGELEE ROAD RUNNER x SKILOS MAS </w:t>
            </w:r>
            <w:proofErr w:type="gramStart"/>
            <w:r w:rsidRPr="00181FC4">
              <w:rPr>
                <w:rFonts w:cs="Arial Narrow"/>
                <w:sz w:val="17"/>
                <w:szCs w:val="17"/>
              </w:rPr>
              <w:t>PRE</w:t>
            </w:r>
            <w:r w:rsidRPr="00181FC4">
              <w:rPr>
                <w:rFonts w:cs="Arial Narrow"/>
                <w:sz w:val="17"/>
                <w:szCs w:val="17"/>
              </w:rPr>
              <w:t>TTY HOT</w:t>
            </w:r>
            <w:proofErr w:type="gramEnd"/>
            <w:r w:rsidRPr="00181FC4">
              <w:rPr>
                <w:rFonts w:cs="Arial Narrow"/>
                <w:sz w:val="17"/>
                <w:szCs w:val="17"/>
              </w:rPr>
              <w:t xml:space="preserve">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Rychkova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E.V.,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Krasnoperova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A.L.,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Чемпионов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Champion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006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DIOLAYN ENERGY BRIGHT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4321608, LLA 1350,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>. 05.06.2015, tricolor, SIMONALAND MOONSHINER x AROSSA SIM</w:t>
            </w:r>
            <w:r w:rsidRPr="00181FC4">
              <w:rPr>
                <w:rFonts w:cs="Arial Narrow"/>
                <w:sz w:val="17"/>
                <w:szCs w:val="17"/>
              </w:rPr>
              <w:t xml:space="preserve">PATICA PS,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 xml:space="preserve">Борзе,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Кондус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Ю,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i/>
                <w:iCs/>
                <w:sz w:val="18"/>
                <w:szCs w:val="18"/>
                <w:lang w:val="ru-RU"/>
              </w:rPr>
              <w:t xml:space="preserve">Суки / </w:t>
            </w:r>
            <w:proofErr w:type="spellStart"/>
            <w:r>
              <w:rPr>
                <w:rFonts w:cs="Arial Narrow"/>
                <w:b/>
                <w:bCs/>
                <w:i/>
                <w:iCs/>
                <w:sz w:val="18"/>
                <w:szCs w:val="18"/>
                <w:lang w:val="ru-RU"/>
              </w:rPr>
              <w:t>Females</w:t>
            </w:r>
            <w:proofErr w:type="spellEnd"/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Юниоров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Junior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007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ART-FANTASY VIVA LA DIVA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4866791, FAE 5,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13.08.2017, bicolor, FANTA'S BRANDMAKES PEOPLE TALK x FONTEPOSCA NOVA AURA,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Semenova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E.,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Ukhac</w:t>
            </w:r>
            <w:r>
              <w:rPr>
                <w:rFonts w:cs="Arial Narrow"/>
                <w:sz w:val="17"/>
                <w:szCs w:val="17"/>
                <w:lang w:val="ru-RU"/>
              </w:rPr>
              <w:t>heva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M.,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proofErr w:type="gram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Класс</w:t>
            </w:r>
            <w:proofErr w:type="gram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Открытый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Open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008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KARA URUS YASMINA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4749194, JAM 902,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15.02.2017, tricolor, LANGRIGG SOLDIERING ON x KARA URUS YDGINA FLAME VICTORIA,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Shilova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O.I.,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Volkov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 V.V.,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Победителей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Winner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009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CROM HUNTER GALA CHRISTMAS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 w:rsidRPr="00181FC4">
              <w:rPr>
                <w:rFonts w:cs="Arial Narrow"/>
                <w:sz w:val="17"/>
                <w:szCs w:val="17"/>
              </w:rPr>
              <w:t xml:space="preserve">RKF 3789131, CRH 018,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12.12.2013, </w:t>
            </w:r>
            <w:proofErr w:type="spellStart"/>
            <w:r w:rsidRPr="00181FC4">
              <w:rPr>
                <w:rFonts w:cs="Arial Narrow"/>
                <w:sz w:val="17"/>
                <w:szCs w:val="17"/>
              </w:rPr>
              <w:t>tricolour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CROM HUNTER BELTORN x NIGHT WONDER PERLA VTAVY,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E.Kapustina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, вл.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A.Akinfieva</w:t>
            </w:r>
            <w:proofErr w:type="spellEnd"/>
            <w:r>
              <w:rPr>
                <w:rFonts w:cs="Arial Narrow"/>
                <w:sz w:val="17"/>
                <w:szCs w:val="17"/>
                <w:lang w:val="ru-RU"/>
              </w:rPr>
              <w:t xml:space="preserve">, Россия /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Russia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before="35"/>
              <w:rPr>
                <w:rFonts w:cs="Arial Narrow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spacing w:after="35"/>
              <w:jc w:val="right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Класс Чемпионов /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Champion</w:t>
            </w:r>
            <w:proofErr w:type="spellEnd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Class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Default="004801C9">
            <w:pPr>
              <w:ind w:firstLine="100"/>
              <w:rPr>
                <w:rFonts w:cs="Arial Narrow"/>
                <w:sz w:val="18"/>
                <w:szCs w:val="18"/>
                <w:lang w:val="ru-RU"/>
              </w:rPr>
            </w:pPr>
            <w:r>
              <w:rPr>
                <w:rFonts w:cs="Arial Narrow"/>
                <w:b/>
                <w:bCs/>
                <w:sz w:val="18"/>
                <w:szCs w:val="18"/>
                <w:lang w:val="ru-RU"/>
              </w:rPr>
              <w:t>010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000000" w:rsidRPr="00181FC4" w:rsidRDefault="004801C9">
            <w:pPr>
              <w:rPr>
                <w:rFonts w:cs="Arial Narrow"/>
                <w:sz w:val="18"/>
                <w:szCs w:val="18"/>
              </w:rPr>
            </w:pPr>
            <w:r w:rsidRPr="00181FC4">
              <w:rPr>
                <w:rFonts w:cs="Arial Narrow"/>
                <w:b/>
                <w:bCs/>
                <w:sz w:val="18"/>
                <w:szCs w:val="18"/>
              </w:rPr>
              <w:t>FANTA'S BRAND BORN TO BE MY BABY</w:t>
            </w:r>
          </w:p>
          <w:p w:rsidR="00000000" w:rsidRDefault="004801C9">
            <w:pPr>
              <w:rPr>
                <w:rFonts w:cs="Arial Narrow"/>
                <w:sz w:val="17"/>
                <w:szCs w:val="17"/>
                <w:lang w:val="ru-RU"/>
              </w:rPr>
            </w:pPr>
            <w:r>
              <w:rPr>
                <w:rFonts w:cs="Arial Narrow"/>
                <w:sz w:val="17"/>
                <w:szCs w:val="17"/>
                <w:lang w:val="ru-RU"/>
              </w:rPr>
              <w:t>РКФ</w:t>
            </w:r>
            <w:r w:rsidRPr="00181FC4">
              <w:rPr>
                <w:rFonts w:cs="Arial Narrow"/>
                <w:sz w:val="17"/>
                <w:szCs w:val="17"/>
              </w:rPr>
              <w:t xml:space="preserve"> 4435778, CCY 260, </w:t>
            </w:r>
            <w:r>
              <w:rPr>
                <w:rFonts w:cs="Arial Narrow"/>
                <w:sz w:val="17"/>
                <w:szCs w:val="17"/>
                <w:lang w:val="ru-RU"/>
              </w:rPr>
              <w:t>д</w:t>
            </w:r>
            <w:r w:rsidRPr="00181FC4">
              <w:rPr>
                <w:rFonts w:cs="Arial Narrow"/>
                <w:sz w:val="17"/>
                <w:szCs w:val="17"/>
              </w:rPr>
              <w:t>.</w:t>
            </w:r>
            <w:r>
              <w:rPr>
                <w:rFonts w:cs="Arial Narrow"/>
                <w:sz w:val="17"/>
                <w:szCs w:val="17"/>
                <w:lang w:val="ru-RU"/>
              </w:rPr>
              <w:t>р</w:t>
            </w:r>
            <w:r w:rsidRPr="00181FC4">
              <w:rPr>
                <w:rFonts w:cs="Arial Narrow"/>
                <w:sz w:val="17"/>
                <w:szCs w:val="17"/>
              </w:rPr>
              <w:t xml:space="preserve">. 18.12.2015, </w:t>
            </w:r>
            <w:proofErr w:type="spellStart"/>
            <w:r>
              <w:rPr>
                <w:rFonts w:cs="Arial Narrow"/>
                <w:sz w:val="17"/>
                <w:szCs w:val="17"/>
                <w:lang w:val="ru-RU"/>
              </w:rPr>
              <w:t>триколор</w:t>
            </w:r>
            <w:proofErr w:type="spellEnd"/>
            <w:r w:rsidRPr="00181FC4">
              <w:rPr>
                <w:rFonts w:cs="Arial Narrow"/>
                <w:sz w:val="17"/>
                <w:szCs w:val="17"/>
              </w:rPr>
              <w:t xml:space="preserve">, LAPONDEROSA'S BAD MEDICINE x </w:t>
            </w:r>
            <w:r>
              <w:rPr>
                <w:rFonts w:cs="Arial Narrow"/>
                <w:sz w:val="17"/>
                <w:szCs w:val="17"/>
                <w:lang w:val="ru-RU"/>
              </w:rPr>
              <w:t>ФАНТА</w:t>
            </w:r>
            <w:r w:rsidRPr="00181FC4">
              <w:rPr>
                <w:rFonts w:cs="Arial Narrow"/>
                <w:sz w:val="17"/>
                <w:szCs w:val="17"/>
              </w:rPr>
              <w:t>'</w:t>
            </w:r>
            <w:r>
              <w:rPr>
                <w:rFonts w:cs="Arial Narrow"/>
                <w:sz w:val="17"/>
                <w:szCs w:val="17"/>
                <w:lang w:val="ru-RU"/>
              </w:rPr>
              <w:t>С</w:t>
            </w:r>
            <w:r w:rsidRPr="00181FC4">
              <w:rPr>
                <w:rFonts w:cs="Arial Narrow"/>
                <w:sz w:val="17"/>
                <w:szCs w:val="17"/>
              </w:rPr>
              <w:t xml:space="preserve"> </w:t>
            </w:r>
            <w:r>
              <w:rPr>
                <w:rFonts w:cs="Arial Narrow"/>
                <w:sz w:val="17"/>
                <w:szCs w:val="17"/>
                <w:lang w:val="ru-RU"/>
              </w:rPr>
              <w:t>БРЭНД</w:t>
            </w:r>
            <w:r w:rsidRPr="00181FC4">
              <w:rPr>
                <w:rFonts w:cs="Arial Narrow"/>
                <w:sz w:val="17"/>
                <w:szCs w:val="17"/>
              </w:rPr>
              <w:t xml:space="preserve"> </w:t>
            </w:r>
            <w:r>
              <w:rPr>
                <w:rFonts w:cs="Arial Narrow"/>
                <w:sz w:val="17"/>
                <w:szCs w:val="17"/>
                <w:lang w:val="ru-RU"/>
              </w:rPr>
              <w:t>БРЭКФАСТ</w:t>
            </w:r>
            <w:r w:rsidRPr="00181FC4">
              <w:rPr>
                <w:rFonts w:cs="Arial Narrow"/>
                <w:sz w:val="17"/>
                <w:szCs w:val="17"/>
              </w:rPr>
              <w:t xml:space="preserve"> </w:t>
            </w:r>
            <w:r>
              <w:rPr>
                <w:rFonts w:cs="Arial Narrow"/>
                <w:sz w:val="17"/>
                <w:szCs w:val="17"/>
                <w:lang w:val="ru-RU"/>
              </w:rPr>
              <w:t>ЭТ</w:t>
            </w:r>
            <w:r w:rsidRPr="00181FC4">
              <w:rPr>
                <w:rFonts w:cs="Arial Narrow"/>
                <w:sz w:val="17"/>
                <w:szCs w:val="17"/>
              </w:rPr>
              <w:t xml:space="preserve"> </w:t>
            </w:r>
            <w:r>
              <w:rPr>
                <w:rFonts w:cs="Arial Narrow"/>
                <w:sz w:val="17"/>
                <w:szCs w:val="17"/>
                <w:lang w:val="ru-RU"/>
              </w:rPr>
              <w:t>ТИФФАНИ</w:t>
            </w:r>
            <w:r w:rsidRPr="00181FC4">
              <w:rPr>
                <w:rFonts w:cs="Arial Narrow"/>
                <w:sz w:val="17"/>
                <w:szCs w:val="17"/>
              </w:rPr>
              <w:t>'</w:t>
            </w:r>
            <w:r>
              <w:rPr>
                <w:rFonts w:cs="Arial Narrow"/>
                <w:sz w:val="17"/>
                <w:szCs w:val="17"/>
                <w:lang w:val="ru-RU"/>
              </w:rPr>
              <w:t>С</w:t>
            </w:r>
            <w:r w:rsidRPr="00181FC4">
              <w:rPr>
                <w:rFonts w:cs="Arial Narrow"/>
                <w:sz w:val="17"/>
                <w:szCs w:val="17"/>
              </w:rPr>
              <w:t xml:space="preserve">, </w:t>
            </w:r>
            <w:r>
              <w:rPr>
                <w:rFonts w:cs="Arial Narrow"/>
                <w:sz w:val="17"/>
                <w:szCs w:val="17"/>
                <w:lang w:val="ru-RU"/>
              </w:rPr>
              <w:t>зав</w:t>
            </w:r>
            <w:r w:rsidRPr="00181FC4">
              <w:rPr>
                <w:rFonts w:cs="Arial Narrow"/>
                <w:sz w:val="17"/>
                <w:szCs w:val="17"/>
              </w:rPr>
              <w:t xml:space="preserve">. </w:t>
            </w:r>
            <w:r>
              <w:rPr>
                <w:rFonts w:cs="Arial Narrow"/>
                <w:sz w:val="17"/>
                <w:szCs w:val="17"/>
                <w:lang w:val="ru-RU"/>
              </w:rPr>
              <w:t>Крылова А.C., вл. Комарова М.А., г. Москва</w:t>
            </w:r>
          </w:p>
        </w:tc>
      </w:tr>
    </w:tbl>
    <w:p w:rsidR="00000000" w:rsidRDefault="004801C9">
      <w:pPr>
        <w:rPr>
          <w:rFonts w:cs="Arial Narrow"/>
          <w:sz w:val="22"/>
          <w:szCs w:val="22"/>
          <w:lang w:val="ru-RU"/>
        </w:rPr>
      </w:pPr>
    </w:p>
    <w:p w:rsidR="00181FC4" w:rsidRDefault="00181FC4">
      <w:pPr>
        <w:rPr>
          <w:rFonts w:cs="Arial Narrow"/>
          <w:sz w:val="22"/>
          <w:szCs w:val="22"/>
          <w:lang w:val="ru-RU"/>
        </w:rPr>
      </w:pPr>
    </w:p>
    <w:p w:rsidR="00181FC4" w:rsidRDefault="00181FC4">
      <w:pPr>
        <w:rPr>
          <w:rFonts w:cs="Arial Narrow"/>
          <w:sz w:val="22"/>
          <w:szCs w:val="22"/>
          <w:lang w:val="ru-RU"/>
        </w:rPr>
      </w:pPr>
    </w:p>
    <w:p w:rsidR="00181FC4" w:rsidRDefault="00181FC4">
      <w:pPr>
        <w:rPr>
          <w:rFonts w:cs="Arial Narrow"/>
          <w:sz w:val="22"/>
          <w:szCs w:val="22"/>
          <w:lang w:val="ru-RU"/>
        </w:rPr>
      </w:pPr>
    </w:p>
    <w:p w:rsidR="00181FC4" w:rsidRDefault="00181FC4">
      <w:pPr>
        <w:rPr>
          <w:rFonts w:cs="Arial Narrow"/>
          <w:sz w:val="22"/>
          <w:szCs w:val="22"/>
          <w:lang w:val="ru-RU"/>
        </w:rPr>
      </w:pPr>
    </w:p>
    <w:p w:rsidR="00181FC4" w:rsidRDefault="00F7713B">
      <w:pPr>
        <w:rPr>
          <w:rFonts w:cs="Arial Narrow"/>
          <w:sz w:val="22"/>
          <w:szCs w:val="22"/>
          <w:lang w:val="ru-RU"/>
        </w:rPr>
      </w:pPr>
      <w:r w:rsidRPr="00181FC4">
        <w:rPr>
          <w:rFonts w:cs="Arial Narrow"/>
          <w:sz w:val="22"/>
          <w:szCs w:val="22"/>
          <w:lang w:val="ru-RU"/>
        </w:rPr>
        <w:pict>
          <v:shape id="_x0000_i1149" type="#_x0000_t75" style="width:345.6pt;height:496.8pt">
            <v:imagedata r:id="rId10" o:title="А4_1 (1)"/>
          </v:shape>
        </w:pict>
      </w:r>
    </w:p>
    <w:sectPr w:rsidR="00181FC4">
      <w:type w:val="continuous"/>
      <w:pgSz w:w="8391" w:h="11907"/>
      <w:pgMar w:top="567" w:right="708" w:bottom="567" w:left="70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801C9">
      <w:r>
        <w:separator/>
      </w:r>
    </w:p>
  </w:endnote>
  <w:endnote w:type="continuationSeparator" w:id="0">
    <w:p w:rsidR="00000000" w:rsidRDefault="00480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50" w:type="dxa"/>
      <w:tblLayout w:type="fixed"/>
      <w:tblCellMar>
        <w:left w:w="50" w:type="dxa"/>
        <w:right w:w="50" w:type="dxa"/>
      </w:tblCellMar>
      <w:tblLook w:val="0000" w:firstRow="0" w:lastRow="0" w:firstColumn="0" w:lastColumn="0" w:noHBand="0" w:noVBand="0"/>
    </w:tblPr>
    <w:tblGrid>
      <w:gridCol w:w="4393"/>
      <w:gridCol w:w="2581"/>
    </w:tblGrid>
    <w:tr w:rsidR="00000000">
      <w:tblPrEx>
        <w:tblCellMar>
          <w:top w:w="0" w:type="dxa"/>
          <w:bottom w:w="0" w:type="dxa"/>
        </w:tblCellMar>
      </w:tblPrEx>
      <w:tc>
        <w:tcPr>
          <w:tcW w:w="4393" w:type="dxa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</w:tcPr>
        <w:p w:rsidR="00000000" w:rsidRPr="00181FC4" w:rsidRDefault="004801C9">
          <w:pPr>
            <w:rPr>
              <w:sz w:val="16"/>
              <w:szCs w:val="16"/>
              <w:lang w:val="ru-RU"/>
            </w:rPr>
          </w:pPr>
        </w:p>
      </w:tc>
      <w:tc>
        <w:tcPr>
          <w:tcW w:w="2581" w:type="dxa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</w:tcPr>
        <w:p w:rsidR="00000000" w:rsidRDefault="004801C9">
          <w:pPr>
            <w:jc w:val="right"/>
            <w:rPr>
              <w:rFonts w:cs="Arial Narrow"/>
              <w:sz w:val="16"/>
              <w:szCs w:val="16"/>
            </w:rPr>
          </w:pPr>
          <w:r>
            <w:rPr>
              <w:sz w:val="16"/>
              <w:szCs w:val="16"/>
            </w:rPr>
            <w:pgNum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801C9">
      <w:r>
        <w:separator/>
      </w:r>
    </w:p>
  </w:footnote>
  <w:footnote w:type="continuationSeparator" w:id="0">
    <w:p w:rsidR="00000000" w:rsidRDefault="004801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1FC4"/>
    <w:rsid w:val="00181FC4"/>
    <w:rsid w:val="004801C9"/>
    <w:rsid w:val="00820F62"/>
    <w:rsid w:val="00F2099D"/>
    <w:rsid w:val="00F7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D9DFAEF-A1E3-4766-84B3-7D736941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181F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1FC4"/>
    <w:rPr>
      <w:rFonts w:ascii="Arial Narrow" w:hAnsi="Arial Narrow"/>
      <w:sz w:val="24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181F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1FC4"/>
    <w:rPr>
      <w:rFonts w:ascii="Arial Narrow" w:hAnsi="Arial Narrow"/>
      <w:sz w:val="24"/>
      <w:szCs w:val="24"/>
      <w:lang w:val="en-US"/>
    </w:rPr>
  </w:style>
  <w:style w:type="paragraph" w:customStyle="1" w:styleId="a7">
    <w:name w:val="???????"/>
    <w:rsid w:val="00181F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2228</Words>
  <Characters>14206</Characters>
  <Application>Microsoft Office Word</Application>
  <DocSecurity>0</DocSecurity>
  <Lines>118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Пашинин</dc:creator>
  <cp:keywords/>
  <dc:description/>
  <cp:lastModifiedBy>Дмитрий Пашинин</cp:lastModifiedBy>
  <cp:revision>2</cp:revision>
  <dcterms:created xsi:type="dcterms:W3CDTF">2018-09-29T21:24:00Z</dcterms:created>
  <dcterms:modified xsi:type="dcterms:W3CDTF">2018-09-29T21:24:00Z</dcterms:modified>
</cp:coreProperties>
</file>